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EB2F" w14:textId="77777777" w:rsidR="008259C0" w:rsidRPr="00DC16A1" w:rsidRDefault="008259C0" w:rsidP="008259C0">
      <w:pPr>
        <w:jc w:val="center"/>
        <w:rPr>
          <w:b/>
          <w:bCs/>
        </w:rPr>
      </w:pPr>
      <w:bookmarkStart w:id="0" w:name="_GoBack"/>
      <w:bookmarkEnd w:id="0"/>
      <w:r w:rsidRPr="00DC16A1">
        <w:rPr>
          <w:b/>
          <w:bCs/>
        </w:rPr>
        <w:t>WEDER</w:t>
      </w:r>
      <w:r w:rsidRPr="00DC16A1">
        <w:rPr>
          <w:b/>
          <w:bCs/>
        </w:rPr>
        <w:t>G</w:t>
      </w:r>
      <w:r w:rsidRPr="00DC16A1">
        <w:rPr>
          <w:b/>
          <w:bCs/>
        </w:rPr>
        <w:t>EBOORTE</w:t>
      </w:r>
    </w:p>
    <w:p w14:paraId="5CC00524" w14:textId="388717C0" w:rsidR="008259C0" w:rsidRPr="00DC16A1" w:rsidRDefault="008259C0" w:rsidP="008259C0">
      <w:pPr>
        <w:jc w:val="center"/>
        <w:rPr>
          <w:b/>
          <w:bCs/>
        </w:rPr>
      </w:pPr>
      <w:r w:rsidRPr="00DC16A1">
        <w:rPr>
          <w:b/>
          <w:bCs/>
        </w:rPr>
        <w:br/>
        <w:t>Geen woorden</w:t>
      </w:r>
      <w:r w:rsidRPr="00DC16A1">
        <w:rPr>
          <w:b/>
          <w:bCs/>
        </w:rPr>
        <w:t xml:space="preserve"> </w:t>
      </w:r>
      <w:r w:rsidRPr="00DC16A1">
        <w:rPr>
          <w:b/>
          <w:bCs/>
        </w:rPr>
        <w:t>maar daden</w:t>
      </w:r>
    </w:p>
    <w:p w14:paraId="3D335EDD" w14:textId="10312E82" w:rsidR="00E5296A" w:rsidRDefault="00E5296A" w:rsidP="005F50CC">
      <w:pPr>
        <w:pStyle w:val="Body1"/>
        <w:numPr>
          <w:ilvl w:val="0"/>
          <w:numId w:val="0"/>
        </w:numPr>
      </w:pPr>
    </w:p>
    <w:p w14:paraId="05847968" w14:textId="2FE941F8" w:rsidR="004B1ADB" w:rsidRPr="004B1ADB" w:rsidRDefault="004B1ADB" w:rsidP="004B1ADB">
      <w:pPr>
        <w:jc w:val="both"/>
        <w:rPr>
          <w:b/>
          <w:bCs/>
        </w:rPr>
      </w:pPr>
      <w:r w:rsidRPr="004B1ADB">
        <w:rPr>
          <w:b/>
          <w:bCs/>
        </w:rPr>
        <w:t>Wedergeboorte is het</w:t>
      </w:r>
      <w:r>
        <w:rPr>
          <w:b/>
          <w:bCs/>
        </w:rPr>
        <w:t xml:space="preserve"> </w:t>
      </w:r>
      <w:r w:rsidRPr="004B1ADB">
        <w:rPr>
          <w:b/>
          <w:bCs/>
        </w:rPr>
        <w:t>gevolg van radicale</w:t>
      </w:r>
      <w:r>
        <w:rPr>
          <w:b/>
          <w:bCs/>
        </w:rPr>
        <w:t xml:space="preserve"> </w:t>
      </w:r>
      <w:r w:rsidRPr="004B1ADB">
        <w:rPr>
          <w:b/>
          <w:bCs/>
        </w:rPr>
        <w:t>bekering en het is de</w:t>
      </w:r>
      <w:r>
        <w:rPr>
          <w:b/>
          <w:bCs/>
        </w:rPr>
        <w:t xml:space="preserve"> </w:t>
      </w:r>
      <w:r w:rsidRPr="004B1ADB">
        <w:rPr>
          <w:b/>
          <w:bCs/>
        </w:rPr>
        <w:t>start van een groeiproces</w:t>
      </w:r>
      <w:r>
        <w:rPr>
          <w:b/>
          <w:bCs/>
        </w:rPr>
        <w:t xml:space="preserve"> </w:t>
      </w:r>
      <w:r w:rsidRPr="004B1ADB">
        <w:rPr>
          <w:b/>
          <w:bCs/>
        </w:rPr>
        <w:t>waarin alles wat Jezus</w:t>
      </w:r>
      <w:r>
        <w:rPr>
          <w:b/>
          <w:bCs/>
        </w:rPr>
        <w:t xml:space="preserve"> </w:t>
      </w:r>
      <w:r w:rsidRPr="004B1ADB">
        <w:rPr>
          <w:b/>
          <w:bCs/>
        </w:rPr>
        <w:t>kenmerkt, ook meer en</w:t>
      </w:r>
      <w:r>
        <w:rPr>
          <w:b/>
          <w:bCs/>
        </w:rPr>
        <w:t xml:space="preserve"> </w:t>
      </w:r>
      <w:r w:rsidRPr="004B1ADB">
        <w:rPr>
          <w:b/>
          <w:bCs/>
        </w:rPr>
        <w:t>meer zichtbaar wordt</w:t>
      </w:r>
      <w:r>
        <w:rPr>
          <w:b/>
          <w:bCs/>
        </w:rPr>
        <w:t xml:space="preserve"> </w:t>
      </w:r>
      <w:r w:rsidRPr="004B1ADB">
        <w:rPr>
          <w:b/>
          <w:bCs/>
        </w:rPr>
        <w:t>door jouw leven heen.</w:t>
      </w:r>
    </w:p>
    <w:p w14:paraId="49D1F82F" w14:textId="7425B788" w:rsidR="008259C0" w:rsidRDefault="008259C0" w:rsidP="005F50CC">
      <w:pPr>
        <w:pStyle w:val="Body1"/>
        <w:numPr>
          <w:ilvl w:val="0"/>
          <w:numId w:val="0"/>
        </w:numPr>
      </w:pPr>
    </w:p>
    <w:p w14:paraId="2B5EA8FF" w14:textId="3A7FC288" w:rsidR="00CB788C" w:rsidRDefault="00CB788C" w:rsidP="00513BBA">
      <w:pPr>
        <w:jc w:val="both"/>
      </w:pPr>
      <w:r>
        <w:t>Bekering en wedergeboorte zijn twee belangrijke</w:t>
      </w:r>
      <w:r>
        <w:t xml:space="preserve"> </w:t>
      </w:r>
      <w:r>
        <w:t>aspecten van het leven van een christen. Ze</w:t>
      </w:r>
      <w:r>
        <w:t xml:space="preserve"> </w:t>
      </w:r>
      <w:r>
        <w:t>worden nogal eens door elkaar gebruikt, terwijl</w:t>
      </w:r>
      <w:r>
        <w:t xml:space="preserve"> </w:t>
      </w:r>
      <w:r>
        <w:t>het twee afzonderlijke, duidelijk onderscheiden</w:t>
      </w:r>
      <w:r>
        <w:t xml:space="preserve"> </w:t>
      </w:r>
      <w:r>
        <w:t>gebeurtenissen zijn. Bekering is een daad van</w:t>
      </w:r>
      <w:r>
        <w:t xml:space="preserve"> </w:t>
      </w:r>
      <w:r>
        <w:t>mensen naar God toe (zie o.a. 1 Thessalonicenzen</w:t>
      </w:r>
      <w:r>
        <w:t xml:space="preserve"> </w:t>
      </w:r>
      <w:r>
        <w:t>1:8). Gods antwoord op die bekering is onze</w:t>
      </w:r>
      <w:r>
        <w:t xml:space="preserve"> </w:t>
      </w:r>
      <w:r>
        <w:t>wedergeboorte, een daad van God naar ons toe.</w:t>
      </w:r>
    </w:p>
    <w:p w14:paraId="69860EE2" w14:textId="4A071D68" w:rsidR="00CB788C" w:rsidRPr="00513BBA" w:rsidRDefault="00CB788C" w:rsidP="00CB788C">
      <w:pPr>
        <w:rPr>
          <w:b/>
          <w:bCs/>
        </w:rPr>
      </w:pPr>
      <w:r>
        <w:br/>
      </w:r>
      <w:r w:rsidRPr="00513BBA">
        <w:rPr>
          <w:b/>
          <w:bCs/>
        </w:rPr>
        <w:t>De wedergeboorte</w:t>
      </w:r>
      <w:r w:rsidR="00513BBA">
        <w:rPr>
          <w:b/>
          <w:bCs/>
        </w:rPr>
        <w:t xml:space="preserve"> </w:t>
      </w:r>
      <w:r w:rsidRPr="00513BBA">
        <w:rPr>
          <w:b/>
          <w:bCs/>
        </w:rPr>
        <w:t>plaatst ons in het nieuwe</w:t>
      </w:r>
      <w:r w:rsidR="00513BBA">
        <w:rPr>
          <w:b/>
          <w:bCs/>
        </w:rPr>
        <w:t xml:space="preserve"> </w:t>
      </w:r>
      <w:r w:rsidRPr="00513BBA">
        <w:rPr>
          <w:b/>
          <w:bCs/>
        </w:rPr>
        <w:t>leven met Jezus Christus</w:t>
      </w:r>
    </w:p>
    <w:p w14:paraId="56F5E28B" w14:textId="66617127" w:rsidR="00CB788C" w:rsidRDefault="00CB788C" w:rsidP="008E11FC">
      <w:pPr>
        <w:jc w:val="both"/>
      </w:pPr>
      <w:r>
        <w:br/>
        <w:t xml:space="preserve">In </w:t>
      </w:r>
      <w:r w:rsidRPr="00513BBA">
        <w:rPr>
          <w:b/>
          <w:bCs/>
          <w:color w:val="5B9BD5" w:themeColor="accent1"/>
        </w:rPr>
        <w:t>Ezechiël 36:26</w:t>
      </w:r>
      <w:r w:rsidRPr="00513BBA">
        <w:rPr>
          <w:color w:val="5B9BD5" w:themeColor="accent1"/>
        </w:rPr>
        <w:t xml:space="preserve"> </w:t>
      </w:r>
      <w:r>
        <w:t>staat dat mooi beschreven met de</w:t>
      </w:r>
      <w:r w:rsidR="00513BBA">
        <w:t xml:space="preserve"> </w:t>
      </w:r>
      <w:r>
        <w:t xml:space="preserve">woorden: </w:t>
      </w:r>
      <w:r w:rsidRPr="00792CB6">
        <w:rPr>
          <w:b/>
          <w:bCs/>
          <w:color w:val="5B9BD5" w:themeColor="accent1"/>
        </w:rPr>
        <w:t>Ik zal jullie een nieuw hart en een nieuwe</w:t>
      </w:r>
      <w:r w:rsidRPr="00792CB6">
        <w:rPr>
          <w:b/>
          <w:bCs/>
          <w:color w:val="5B9BD5" w:themeColor="accent1"/>
        </w:rPr>
        <w:br/>
        <w:t>geest geven, Ik zal je versteende hart uit je lichaam</w:t>
      </w:r>
      <w:r w:rsidR="00513BBA" w:rsidRPr="00792CB6">
        <w:rPr>
          <w:b/>
          <w:bCs/>
          <w:color w:val="5B9BD5" w:themeColor="accent1"/>
        </w:rPr>
        <w:t xml:space="preserve"> </w:t>
      </w:r>
      <w:r w:rsidRPr="00792CB6">
        <w:rPr>
          <w:b/>
          <w:bCs/>
          <w:color w:val="5B9BD5" w:themeColor="accent1"/>
        </w:rPr>
        <w:t>halen en je er een levend hart voor in de plaats geven.</w:t>
      </w:r>
      <w:r>
        <w:br/>
        <w:t>God geeft ons een nieuw hart, een nieuwe bron van</w:t>
      </w:r>
      <w:r w:rsidR="00513BBA">
        <w:t xml:space="preserve"> </w:t>
      </w:r>
      <w:r>
        <w:t xml:space="preserve">waaruit we leven </w:t>
      </w:r>
      <w:r w:rsidRPr="00792CB6">
        <w:rPr>
          <w:b/>
          <w:bCs/>
          <w:color w:val="5B9BD5" w:themeColor="accent1"/>
        </w:rPr>
        <w:t>(zie Spreuken 4:23).</w:t>
      </w:r>
      <w:r>
        <w:br/>
        <w:t>Wedergeboorte is dus het gevolg van radicale</w:t>
      </w:r>
      <w:r w:rsidR="00792CB6">
        <w:t xml:space="preserve"> </w:t>
      </w:r>
      <w:r>
        <w:t>bekering. Je kunt het niet zelf tot stand brengen.</w:t>
      </w:r>
      <w:r w:rsidR="00792CB6">
        <w:t xml:space="preserve"> </w:t>
      </w:r>
      <w:r>
        <w:t>Het blijft een gave van God. De wedergeboorte is</w:t>
      </w:r>
      <w:r w:rsidR="00792CB6">
        <w:t xml:space="preserve"> </w:t>
      </w:r>
      <w:r>
        <w:t xml:space="preserve">het werk van de Geest, die in </w:t>
      </w:r>
      <w:r w:rsidRPr="00792CB6">
        <w:rPr>
          <w:b/>
          <w:bCs/>
          <w:color w:val="5B9BD5" w:themeColor="accent1"/>
        </w:rPr>
        <w:t>Johannes 3:8</w:t>
      </w:r>
      <w:r w:rsidRPr="00792CB6">
        <w:rPr>
          <w:color w:val="5B9BD5" w:themeColor="accent1"/>
        </w:rPr>
        <w:t xml:space="preserve"> </w:t>
      </w:r>
      <w:r>
        <w:t>wordt</w:t>
      </w:r>
      <w:r w:rsidR="00792CB6">
        <w:t xml:space="preserve"> </w:t>
      </w:r>
      <w:r>
        <w:t>vergeleken met de wind die blaast waarheen hij wil.</w:t>
      </w:r>
    </w:p>
    <w:p w14:paraId="3200E4A9" w14:textId="77777777" w:rsidR="00CB788C" w:rsidRPr="008E11FC" w:rsidRDefault="00CB788C" w:rsidP="00CB788C">
      <w:pPr>
        <w:rPr>
          <w:b/>
          <w:bCs/>
        </w:rPr>
      </w:pPr>
      <w:r>
        <w:br/>
      </w:r>
      <w:r w:rsidRPr="008E11FC">
        <w:rPr>
          <w:b/>
          <w:bCs/>
        </w:rPr>
        <w:t>ONMISBAAR</w:t>
      </w:r>
    </w:p>
    <w:p w14:paraId="6750EC07" w14:textId="5299ABC3" w:rsidR="00CB788C" w:rsidRDefault="00CB788C" w:rsidP="006359BD">
      <w:pPr>
        <w:jc w:val="both"/>
      </w:pPr>
      <w:r>
        <w:br/>
        <w:t xml:space="preserve">Die wedergeboorte is onmisbaar. In </w:t>
      </w:r>
      <w:r w:rsidRPr="008E11FC">
        <w:rPr>
          <w:b/>
          <w:bCs/>
          <w:color w:val="5B9BD5" w:themeColor="accent1"/>
        </w:rPr>
        <w:t>Johannes</w:t>
      </w:r>
      <w:r w:rsidR="008E11FC" w:rsidRPr="008E11FC">
        <w:rPr>
          <w:b/>
          <w:bCs/>
          <w:color w:val="5B9BD5" w:themeColor="accent1"/>
        </w:rPr>
        <w:t xml:space="preserve"> </w:t>
      </w:r>
      <w:r w:rsidRPr="008E11FC">
        <w:rPr>
          <w:b/>
          <w:bCs/>
          <w:color w:val="5B9BD5" w:themeColor="accent1"/>
        </w:rPr>
        <w:t>3:3</w:t>
      </w:r>
      <w:r>
        <w:t xml:space="preserve"> zegt Jezus: </w:t>
      </w:r>
      <w:r w:rsidRPr="006359BD">
        <w:rPr>
          <w:b/>
          <w:bCs/>
          <w:color w:val="5B9BD5" w:themeColor="accent1"/>
        </w:rPr>
        <w:t>Werkelijk, Ik verzeker u, alleen wie</w:t>
      </w:r>
      <w:r w:rsidR="008E11FC" w:rsidRPr="006359BD">
        <w:rPr>
          <w:b/>
          <w:bCs/>
          <w:color w:val="5B9BD5" w:themeColor="accent1"/>
        </w:rPr>
        <w:t xml:space="preserve"> </w:t>
      </w:r>
      <w:r w:rsidRPr="006359BD">
        <w:rPr>
          <w:b/>
          <w:bCs/>
          <w:color w:val="5B9BD5" w:themeColor="accent1"/>
        </w:rPr>
        <w:t>opnieuw wordt geboren, kan het koninkrijk van</w:t>
      </w:r>
      <w:r w:rsidR="008E11FC" w:rsidRPr="006359BD">
        <w:rPr>
          <w:b/>
          <w:bCs/>
          <w:color w:val="5B9BD5" w:themeColor="accent1"/>
        </w:rPr>
        <w:t xml:space="preserve"> </w:t>
      </w:r>
      <w:r w:rsidRPr="006359BD">
        <w:rPr>
          <w:b/>
          <w:bCs/>
          <w:color w:val="5B9BD5" w:themeColor="accent1"/>
        </w:rPr>
        <w:t>God zien.</w:t>
      </w:r>
      <w:r w:rsidRPr="006359BD">
        <w:rPr>
          <w:color w:val="5B9BD5" w:themeColor="accent1"/>
        </w:rPr>
        <w:t xml:space="preserve"> </w:t>
      </w:r>
      <w:proofErr w:type="spellStart"/>
      <w:r>
        <w:t>Nikodemus</w:t>
      </w:r>
      <w:proofErr w:type="spellEnd"/>
      <w:r>
        <w:t xml:space="preserve"> begreep niet veel van</w:t>
      </w:r>
      <w:r w:rsidR="008E11FC">
        <w:t xml:space="preserve"> </w:t>
      </w:r>
      <w:r>
        <w:t>die uitspraak van Jezus. Hij vroeg of een mens</w:t>
      </w:r>
      <w:r w:rsidR="008E11FC">
        <w:t xml:space="preserve"> </w:t>
      </w:r>
      <w:r>
        <w:t>dan voor de tweede keer de moederschoot</w:t>
      </w:r>
      <w:r w:rsidR="008E11FC">
        <w:t xml:space="preserve"> </w:t>
      </w:r>
      <w:r>
        <w:t>in moest gaan. Jezus bedoelde echter dat er</w:t>
      </w:r>
      <w:r w:rsidR="008E11FC">
        <w:t xml:space="preserve"> </w:t>
      </w:r>
      <w:r>
        <w:t>een natuurlijke geboorte is, maar ook een</w:t>
      </w:r>
      <w:r w:rsidR="008E11FC">
        <w:t xml:space="preserve"> </w:t>
      </w:r>
      <w:r>
        <w:t>geestelijke geboorte, een 'van boven' geboren</w:t>
      </w:r>
      <w:r w:rsidR="008E11FC">
        <w:t xml:space="preserve"> </w:t>
      </w:r>
      <w:r>
        <w:t>worden. De wedergeboorte plaatst ons in het</w:t>
      </w:r>
      <w:r w:rsidR="008E11FC">
        <w:t xml:space="preserve"> </w:t>
      </w:r>
      <w:r>
        <w:t>nieuwe leven met Jezus Christus en is de start</w:t>
      </w:r>
      <w:r w:rsidR="006359BD">
        <w:t xml:space="preserve"> </w:t>
      </w:r>
      <w:r>
        <w:t>van een heel nieuw leven. Dit nieuwe leven is</w:t>
      </w:r>
      <w:r w:rsidR="006359BD">
        <w:t xml:space="preserve"> </w:t>
      </w:r>
      <w:r>
        <w:t>te danken aan God, die zijn Zoon gaf om ons</w:t>
      </w:r>
      <w:r w:rsidR="006359BD">
        <w:t xml:space="preserve"> </w:t>
      </w:r>
      <w:r>
        <w:t>te redden. Door de Geest van God is dit een</w:t>
      </w:r>
      <w:r w:rsidR="006359BD">
        <w:t xml:space="preserve"> </w:t>
      </w:r>
      <w:r>
        <w:t>eeuwig leven, niet alleen in het opzicht van 'tijd'</w:t>
      </w:r>
      <w:r w:rsidR="006359BD">
        <w:t xml:space="preserve"> </w:t>
      </w:r>
      <w:r>
        <w:t>maar ook van 'kwaliteit. Het is een ander leven</w:t>
      </w:r>
      <w:r w:rsidR="006359BD">
        <w:t xml:space="preserve"> </w:t>
      </w:r>
      <w:r>
        <w:t>dan het leven dat wij via onze ouders ontvingen. </w:t>
      </w:r>
    </w:p>
    <w:p w14:paraId="65FEDACF" w14:textId="6C5F3D11" w:rsidR="00CB788C" w:rsidRDefault="00CB788C" w:rsidP="005F50CC">
      <w:pPr>
        <w:pStyle w:val="Body1"/>
        <w:numPr>
          <w:ilvl w:val="0"/>
          <w:numId w:val="0"/>
        </w:numPr>
      </w:pPr>
    </w:p>
    <w:p w14:paraId="1CB69E3A" w14:textId="3517EB90" w:rsidR="006359BD" w:rsidRPr="00167580" w:rsidRDefault="000A6721" w:rsidP="000A6721">
      <w:pPr>
        <w:pStyle w:val="Body1"/>
        <w:numPr>
          <w:ilvl w:val="0"/>
          <w:numId w:val="0"/>
        </w:numPr>
        <w:rPr>
          <w:b/>
          <w:bCs/>
          <w:color w:val="5B9BD5" w:themeColor="accent1"/>
        </w:rPr>
      </w:pPr>
      <w:r w:rsidRPr="000A6721">
        <w:rPr>
          <w:b/>
          <w:bCs/>
          <w:color w:val="5B9BD5" w:themeColor="accent1"/>
        </w:rPr>
        <w:t>1 Petrus 1:3</w:t>
      </w:r>
      <w:r w:rsidRPr="000A6721">
        <w:rPr>
          <w:color w:val="5B9BD5" w:themeColor="accent1"/>
        </w:rPr>
        <w:t xml:space="preserve"> </w:t>
      </w:r>
      <w:r>
        <w:t xml:space="preserve">zegt: </w:t>
      </w:r>
      <w:r w:rsidRPr="000A6721">
        <w:rPr>
          <w:b/>
          <w:bCs/>
          <w:color w:val="5B9BD5" w:themeColor="accent1"/>
        </w:rPr>
        <w:t>Geprezen zij de God en</w:t>
      </w:r>
      <w:r w:rsidRPr="000A6721">
        <w:rPr>
          <w:b/>
          <w:bCs/>
          <w:color w:val="5B9BD5" w:themeColor="accent1"/>
        </w:rPr>
        <w:t xml:space="preserve"> </w:t>
      </w:r>
      <w:r w:rsidRPr="000A6721">
        <w:rPr>
          <w:b/>
          <w:bCs/>
          <w:color w:val="5B9BD5" w:themeColor="accent1"/>
        </w:rPr>
        <w:t>Vader van onze Heer Jezus Christus</w:t>
      </w:r>
      <w:r w:rsidRPr="00167580">
        <w:rPr>
          <w:b/>
          <w:bCs/>
          <w:color w:val="5B9BD5" w:themeColor="accent1"/>
        </w:rPr>
        <w:t>: in zijn grote</w:t>
      </w:r>
      <w:r w:rsidRPr="00167580">
        <w:rPr>
          <w:b/>
          <w:bCs/>
          <w:color w:val="5B9BD5" w:themeColor="accent1"/>
        </w:rPr>
        <w:t xml:space="preserve"> </w:t>
      </w:r>
      <w:r w:rsidRPr="00167580">
        <w:rPr>
          <w:b/>
          <w:bCs/>
          <w:color w:val="5B9BD5" w:themeColor="accent1"/>
        </w:rPr>
        <w:t>barmhartigheid heeft Hij ons door de opstanding</w:t>
      </w:r>
      <w:r w:rsidRPr="00167580">
        <w:rPr>
          <w:b/>
          <w:bCs/>
          <w:color w:val="5B9BD5" w:themeColor="accent1"/>
        </w:rPr>
        <w:t xml:space="preserve"> </w:t>
      </w:r>
      <w:r w:rsidRPr="00167580">
        <w:rPr>
          <w:b/>
          <w:bCs/>
          <w:color w:val="5B9BD5" w:themeColor="accent1"/>
        </w:rPr>
        <w:t>van Jezus Christus uit de dood opnieuw geboren</w:t>
      </w:r>
      <w:r w:rsidRPr="00167580">
        <w:rPr>
          <w:b/>
          <w:bCs/>
          <w:color w:val="5B9BD5" w:themeColor="accent1"/>
        </w:rPr>
        <w:t xml:space="preserve"> </w:t>
      </w:r>
      <w:r w:rsidRPr="00167580">
        <w:rPr>
          <w:b/>
          <w:bCs/>
          <w:color w:val="5B9BD5" w:themeColor="accent1"/>
        </w:rPr>
        <w:t>doen worden en ons zo levende hoop gegeven.</w:t>
      </w:r>
    </w:p>
    <w:p w14:paraId="30F96103" w14:textId="7C5C84A4" w:rsidR="00167580" w:rsidRDefault="00167580" w:rsidP="00167580">
      <w:r>
        <w:t>I</w:t>
      </w:r>
      <w:r>
        <w:t xml:space="preserve">ets verderop, in </w:t>
      </w:r>
      <w:r w:rsidRPr="00883BCB">
        <w:rPr>
          <w:b/>
          <w:bCs/>
          <w:color w:val="5B9BD5" w:themeColor="accent1"/>
        </w:rPr>
        <w:t>vers 23</w:t>
      </w:r>
      <w:r w:rsidRPr="00883BCB">
        <w:rPr>
          <w:color w:val="5B9BD5" w:themeColor="accent1"/>
        </w:rPr>
        <w:t xml:space="preserve"> </w:t>
      </w:r>
      <w:r>
        <w:t>legt Petrus uit dat</w:t>
      </w:r>
      <w:r>
        <w:t xml:space="preserve"> </w:t>
      </w:r>
      <w:r>
        <w:t>christenen zijn wedergeboren niet uit vergankelijk</w:t>
      </w:r>
      <w:r>
        <w:t xml:space="preserve"> </w:t>
      </w:r>
      <w:r>
        <w:t>zaad, maar uit onvergankelijk zaad, door Gods</w:t>
      </w:r>
      <w:r>
        <w:t xml:space="preserve"> </w:t>
      </w:r>
      <w:r>
        <w:t>levende woord dat altijd standhoudt.</w:t>
      </w:r>
    </w:p>
    <w:p w14:paraId="6A0B84FB" w14:textId="721B2B51" w:rsidR="00167580" w:rsidRDefault="00167580" w:rsidP="004E1893">
      <w:pPr>
        <w:jc w:val="both"/>
      </w:pPr>
      <w:r>
        <w:br/>
        <w:t>Het is een natuurlijk principe dat het soort zaad</w:t>
      </w:r>
      <w:r w:rsidR="00883BCB">
        <w:t xml:space="preserve"> </w:t>
      </w:r>
      <w:r>
        <w:t>bepaalt welk soort leven wordt voortgebracht.</w:t>
      </w:r>
      <w:r w:rsidR="00883BCB">
        <w:t xml:space="preserve"> </w:t>
      </w:r>
      <w:r>
        <w:t>Een tarwekorrel brengt tarwe voort, een</w:t>
      </w:r>
      <w:r w:rsidR="00883BCB">
        <w:t xml:space="preserve"> </w:t>
      </w:r>
      <w:r>
        <w:t>gerstekorrel brengt gerst voort. Zo is het ook met</w:t>
      </w:r>
      <w:r w:rsidR="00883BCB">
        <w:t xml:space="preserve"> </w:t>
      </w:r>
      <w:r>
        <w:t>de wedergeboorte. Het zaad is het goddelijke,</w:t>
      </w:r>
      <w:r w:rsidR="00883BCB">
        <w:t xml:space="preserve"> </w:t>
      </w:r>
      <w:r>
        <w:t>onvergankelijke, eeuwige Woord van God. Het</w:t>
      </w:r>
      <w:r w:rsidR="00883BCB">
        <w:t xml:space="preserve"> </w:t>
      </w:r>
      <w:r>
        <w:t>leven dat dit zaad voortbrengt, wanneer het in</w:t>
      </w:r>
      <w:r w:rsidR="00883BCB">
        <w:t xml:space="preserve"> </w:t>
      </w:r>
      <w:r>
        <w:t>geloof in ons hart wordt ontvangen, is net als het</w:t>
      </w:r>
      <w:r w:rsidR="00883BCB">
        <w:t xml:space="preserve"> </w:t>
      </w:r>
      <w:r>
        <w:t>zaad: goddelijk, onvergankelijk, eeuwig. Het is dan</w:t>
      </w:r>
      <w:r w:rsidR="00883BCB">
        <w:t xml:space="preserve"> </w:t>
      </w:r>
      <w:r>
        <w:t>ook het leven van God zelf dat bij ons binnenkomt.</w:t>
      </w:r>
    </w:p>
    <w:p w14:paraId="56F989AB" w14:textId="43B5D65E" w:rsidR="00167580" w:rsidRPr="000635F1" w:rsidRDefault="00167580" w:rsidP="00167580">
      <w:pPr>
        <w:rPr>
          <w:b/>
          <w:bCs/>
        </w:rPr>
      </w:pPr>
      <w:r>
        <w:br/>
      </w:r>
      <w:r w:rsidRPr="000635F1">
        <w:rPr>
          <w:b/>
          <w:bCs/>
        </w:rPr>
        <w:t>Een christen herken</w:t>
      </w:r>
      <w:r w:rsidR="000635F1" w:rsidRPr="000635F1">
        <w:rPr>
          <w:b/>
          <w:bCs/>
        </w:rPr>
        <w:t xml:space="preserve"> </w:t>
      </w:r>
      <w:r w:rsidRPr="000635F1">
        <w:rPr>
          <w:b/>
          <w:bCs/>
        </w:rPr>
        <w:t>je niet aan gelaat,</w:t>
      </w:r>
      <w:r w:rsidR="000635F1" w:rsidRPr="000635F1">
        <w:rPr>
          <w:b/>
          <w:bCs/>
        </w:rPr>
        <w:t xml:space="preserve"> </w:t>
      </w:r>
      <w:r w:rsidRPr="000635F1">
        <w:rPr>
          <w:b/>
          <w:bCs/>
        </w:rPr>
        <w:t>gewaad en gepraat</w:t>
      </w:r>
      <w:r w:rsidR="000635F1" w:rsidRPr="000635F1">
        <w:rPr>
          <w:b/>
          <w:bCs/>
        </w:rPr>
        <w:t xml:space="preserve"> </w:t>
      </w:r>
      <w:r w:rsidRPr="000635F1">
        <w:rPr>
          <w:b/>
          <w:bCs/>
        </w:rPr>
        <w:t>maar aan zijn daad! </w:t>
      </w:r>
    </w:p>
    <w:p w14:paraId="71B4CE93" w14:textId="31ED9E54" w:rsidR="000A6721" w:rsidRDefault="000A6721" w:rsidP="000A6721">
      <w:pPr>
        <w:pStyle w:val="Body1"/>
        <w:numPr>
          <w:ilvl w:val="0"/>
          <w:numId w:val="0"/>
        </w:numPr>
        <w:jc w:val="left"/>
      </w:pPr>
    </w:p>
    <w:p w14:paraId="5BDBF666" w14:textId="2492C994" w:rsidR="00A24387" w:rsidRDefault="00A24387" w:rsidP="00A71D6A">
      <w:pPr>
        <w:jc w:val="both"/>
      </w:pPr>
      <w:r>
        <w:t>Er is een enorm contrast tussen deze twee:</w:t>
      </w:r>
      <w:r>
        <w:t xml:space="preserve"> </w:t>
      </w:r>
      <w:r>
        <w:t>de nieuwe mens die wordt geboren uit het</w:t>
      </w:r>
      <w:r>
        <w:t xml:space="preserve"> </w:t>
      </w:r>
      <w:r>
        <w:t>onvergankelijke zaad van Gods woord,</w:t>
      </w:r>
      <w:r>
        <w:t xml:space="preserve"> </w:t>
      </w:r>
      <w:r>
        <w:t>is</w:t>
      </w:r>
      <w:r w:rsidR="00DF248B">
        <w:t xml:space="preserve"> rechtvaardig en heilig; </w:t>
      </w:r>
      <w:r>
        <w:t>de oude mens die geboren</w:t>
      </w:r>
      <w:r w:rsidR="00822326">
        <w:t xml:space="preserve"> </w:t>
      </w:r>
      <w:r w:rsidR="00822326">
        <w:t>uit 'natuurlijk' zaad, is verdorven en slecht.</w:t>
      </w:r>
      <w:r w:rsidR="00385228">
        <w:t xml:space="preserve"> </w:t>
      </w:r>
      <w:r>
        <w:t>De nieuwe mens is uit God geboren en heeft</w:t>
      </w:r>
      <w:r>
        <w:t xml:space="preserve"> </w:t>
      </w:r>
      <w:r>
        <w:t>gebroken met de zonde. Overwinnend leven</w:t>
      </w:r>
      <w:r>
        <w:t xml:space="preserve"> </w:t>
      </w:r>
      <w:r>
        <w:t>wordt mogelijk vanwege de aard van dit zaad. De</w:t>
      </w:r>
      <w:r>
        <w:t xml:space="preserve"> </w:t>
      </w:r>
      <w:r>
        <w:t>oude mens kan als verre nazaat van de eerste,</w:t>
      </w:r>
      <w:r>
        <w:t xml:space="preserve"> </w:t>
      </w:r>
      <w:r>
        <w:t>zondige mens (Adam) niet anders dan zondigen.</w:t>
      </w:r>
      <w:r>
        <w:t xml:space="preserve"> </w:t>
      </w:r>
      <w:r>
        <w:t>Zo iemand is een zondaar.</w:t>
      </w:r>
    </w:p>
    <w:p w14:paraId="55CBCCEE" w14:textId="77777777" w:rsidR="00385228" w:rsidRDefault="00A24387" w:rsidP="00A24387">
      <w:pPr>
        <w:sectPr w:rsidR="00385228" w:rsidSect="003353B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/>
      </w:r>
    </w:p>
    <w:p w14:paraId="72115C90" w14:textId="447B5E53" w:rsidR="00677A37" w:rsidRDefault="00A24387" w:rsidP="00493A98">
      <w:pPr>
        <w:jc w:val="both"/>
      </w:pPr>
      <w:r>
        <w:lastRenderedPageBreak/>
        <w:t xml:space="preserve">Volgens Paulus in </w:t>
      </w:r>
      <w:proofErr w:type="spellStart"/>
      <w:r w:rsidRPr="007C7E39">
        <w:rPr>
          <w:b/>
          <w:bCs/>
          <w:color w:val="5B9BD5" w:themeColor="accent1"/>
        </w:rPr>
        <w:t>Efeze</w:t>
      </w:r>
      <w:proofErr w:type="spellEnd"/>
      <w:r w:rsidRPr="007C7E39">
        <w:rPr>
          <w:b/>
          <w:bCs/>
          <w:color w:val="5B9BD5" w:themeColor="accent1"/>
        </w:rPr>
        <w:t xml:space="preserve"> 4:22-24</w:t>
      </w:r>
      <w:r w:rsidRPr="007C7E39">
        <w:rPr>
          <w:color w:val="5B9BD5" w:themeColor="accent1"/>
        </w:rPr>
        <w:t xml:space="preserve"> </w:t>
      </w:r>
      <w:r>
        <w:t>is de</w:t>
      </w:r>
      <w:r w:rsidR="00385228">
        <w:t xml:space="preserve"> </w:t>
      </w:r>
      <w:r>
        <w:t>wedergeboren mens echter 'een nieuwe mens'.</w:t>
      </w:r>
      <w:r w:rsidR="00385228">
        <w:t xml:space="preserve"> </w:t>
      </w:r>
      <w:r>
        <w:t>Hij heeft 'de oude mens' afgelegd en de nieuwe</w:t>
      </w:r>
      <w:r w:rsidR="00385228">
        <w:t xml:space="preserve"> </w:t>
      </w:r>
      <w:r>
        <w:t>aangedaan. Voor de duidelijkheid: een zondaar</w:t>
      </w:r>
      <w:r w:rsidR="00385228">
        <w:t xml:space="preserve"> </w:t>
      </w:r>
      <w:r>
        <w:t>is iemand die (structureel en bewust) in de zonde</w:t>
      </w:r>
      <w:r w:rsidR="00385228">
        <w:t xml:space="preserve"> </w:t>
      </w:r>
      <w:r>
        <w:t>leeft. Een kind van God kan wel (incidenteel)</w:t>
      </w:r>
      <w:r w:rsidR="00385228">
        <w:t xml:space="preserve"> </w:t>
      </w:r>
      <w:r>
        <w:t>zondigen, maar zal die zonden belijden en blijft</w:t>
      </w:r>
      <w:r w:rsidR="00385228">
        <w:t xml:space="preserve"> </w:t>
      </w:r>
      <w:r>
        <w:t>een kind van God. Helaas zijn er mensen die</w:t>
      </w:r>
      <w:r w:rsidR="00385228">
        <w:t xml:space="preserve"> </w:t>
      </w:r>
      <w:r>
        <w:t>gekozen hebben voor Jezus en die zichzelf daarna</w:t>
      </w:r>
      <w:r w:rsidR="00385228">
        <w:t xml:space="preserve"> </w:t>
      </w:r>
      <w:r>
        <w:t>toch zondaren blijven noemen. Als zonden </w:t>
      </w:r>
      <w:r w:rsidR="00677A37">
        <w:t>beleden zijn, komt God er nooit meer op terug.</w:t>
      </w:r>
      <w:r w:rsidR="00493A98">
        <w:t xml:space="preserve"> </w:t>
      </w:r>
      <w:r w:rsidR="00677A37">
        <w:t>Het is dan ook volkomen zinloos om meerdere</w:t>
      </w:r>
      <w:r w:rsidR="00493A98">
        <w:t xml:space="preserve"> </w:t>
      </w:r>
      <w:r w:rsidR="00677A37">
        <w:t>malen dezelfde zonde te belijden.</w:t>
      </w:r>
    </w:p>
    <w:p w14:paraId="1F1903AA" w14:textId="77777777" w:rsidR="00677A37" w:rsidRPr="00493A98" w:rsidRDefault="00677A37" w:rsidP="00677A37">
      <w:pPr>
        <w:rPr>
          <w:b/>
          <w:bCs/>
        </w:rPr>
      </w:pPr>
      <w:r>
        <w:br/>
      </w:r>
      <w:r w:rsidRPr="00493A98">
        <w:rPr>
          <w:b/>
          <w:bCs/>
        </w:rPr>
        <w:t>VOEDSEL</w:t>
      </w:r>
    </w:p>
    <w:p w14:paraId="1DAE5445" w14:textId="1AE26B5A" w:rsidR="00677A37" w:rsidRDefault="00677A37" w:rsidP="00677A37">
      <w:r>
        <w:br/>
        <w:t>Voor zowel de oude als de nieuwe mens is er</w:t>
      </w:r>
      <w:r w:rsidR="00493A98">
        <w:t xml:space="preserve"> </w:t>
      </w:r>
      <w:r>
        <w:t>één onveranderlijke wet: zodra er nieuw leven</w:t>
      </w:r>
      <w:r w:rsidR="00493A98">
        <w:t xml:space="preserve"> </w:t>
      </w:r>
      <w:r>
        <w:t>is geboren, is er behoefte aan goed voedsel</w:t>
      </w:r>
      <w:r w:rsidR="00493A98">
        <w:t xml:space="preserve"> </w:t>
      </w:r>
      <w:r>
        <w:t>om dit leven in stand te houden. Een baby kan</w:t>
      </w:r>
      <w:r w:rsidR="00493A98">
        <w:t xml:space="preserve"> </w:t>
      </w:r>
      <w:r>
        <w:t>gezond worden geboren, maar als die baby niet</w:t>
      </w:r>
      <w:r w:rsidR="00493A98">
        <w:t xml:space="preserve"> </w:t>
      </w:r>
      <w:r>
        <w:t>snel het voedsel krijgt dat hij nodig heeft, zal het</w:t>
      </w:r>
      <w:r w:rsidR="00493A98">
        <w:t xml:space="preserve"> </w:t>
      </w:r>
      <w:r>
        <w:t>wegkwijnen en sterven. Ditzelfde principe geldt</w:t>
      </w:r>
      <w:r w:rsidR="00493A98">
        <w:t xml:space="preserve"> </w:t>
      </w:r>
      <w:r>
        <w:t>voor de nieuwe, wedergeboren mens. Zodra</w:t>
      </w:r>
      <w:r w:rsidR="006E3EBF">
        <w:t xml:space="preserve"> </w:t>
      </w:r>
      <w:r>
        <w:t>iemand is wedergeboren, vraagt de nieuwe</w:t>
      </w:r>
      <w:r w:rsidR="006E3EBF">
        <w:t xml:space="preserve"> </w:t>
      </w:r>
      <w:r>
        <w:t>geestelijke natuur in hem onmiddellijk om</w:t>
      </w:r>
      <w:r w:rsidR="006E3EBF">
        <w:t xml:space="preserve"> </w:t>
      </w:r>
      <w:r>
        <w:t>geschikt geestelijk voedsel. Dit nieuwe leven</w:t>
      </w:r>
      <w:r w:rsidR="006E3EBF">
        <w:t xml:space="preserve"> </w:t>
      </w:r>
      <w:r>
        <w:t>moet immers ook onderhouden worden en</w:t>
      </w:r>
      <w:r w:rsidR="006E3EBF">
        <w:t xml:space="preserve"> </w:t>
      </w:r>
      <w:r>
        <w:t>groeien! Het geestelijke voedsel voor de</w:t>
      </w:r>
      <w:r w:rsidR="006E3EBF">
        <w:t xml:space="preserve"> </w:t>
      </w:r>
      <w:r>
        <w:t>nieuwe mens is het Woord van God.</w:t>
      </w:r>
      <w:r w:rsidR="006E3EBF">
        <w:t xml:space="preserve"> </w:t>
      </w:r>
      <w:r>
        <w:t>Dat voedsel in zo rijk en gevarieerd</w:t>
      </w:r>
      <w:r w:rsidR="006E3EBF">
        <w:t xml:space="preserve"> </w:t>
      </w:r>
      <w:r>
        <w:t>en aangepast aan ieder stadium van</w:t>
      </w:r>
      <w:r w:rsidR="006E3EBF">
        <w:t xml:space="preserve"> </w:t>
      </w:r>
      <w:r>
        <w:t>geestelijke ontwikkeling, dat iedereen</w:t>
      </w:r>
      <w:r w:rsidR="006E3EBF">
        <w:t xml:space="preserve"> </w:t>
      </w:r>
      <w:r>
        <w:t>ermee uit de voeten kan.</w:t>
      </w:r>
    </w:p>
    <w:p w14:paraId="43E3A7CB" w14:textId="63E88378" w:rsidR="00677A37" w:rsidRDefault="00677A37" w:rsidP="00F31979">
      <w:pPr>
        <w:jc w:val="both"/>
      </w:pPr>
      <w:r>
        <w:br/>
        <w:t>Het is belangrijk dat gezonde, geestelijke</w:t>
      </w:r>
      <w:r w:rsidR="006E3EBF">
        <w:t xml:space="preserve"> </w:t>
      </w:r>
      <w:r>
        <w:t>voedsel tot je te nemen. Want als je dat</w:t>
      </w:r>
      <w:r w:rsidR="006E3EBF">
        <w:t xml:space="preserve"> </w:t>
      </w:r>
      <w:r>
        <w:t>geestelijke leven verwaarloost en daarvoor in</w:t>
      </w:r>
      <w:r w:rsidR="006E3EBF">
        <w:t xml:space="preserve"> </w:t>
      </w:r>
      <w:r>
        <w:t>de plaats juist de oude mens weer gaat voeden,</w:t>
      </w:r>
      <w:r w:rsidR="006E3EBF">
        <w:t xml:space="preserve"> </w:t>
      </w:r>
      <w:r>
        <w:t>zul je terugvallen in je oude leven. Dat geldt niet</w:t>
      </w:r>
      <w:r w:rsidR="006E3EBF">
        <w:t xml:space="preserve"> </w:t>
      </w:r>
      <w:r>
        <w:t>alleen voor nieuwe christenen. Laat daarom</w:t>
      </w:r>
      <w:r w:rsidR="006E3EBF">
        <w:t xml:space="preserve"> </w:t>
      </w:r>
      <w:r>
        <w:t>iedereen die denkt dat hij stevig overeind staat,</w:t>
      </w:r>
      <w:r w:rsidR="006E3EBF">
        <w:t xml:space="preserve"> </w:t>
      </w:r>
      <w:r>
        <w:t xml:space="preserve">oppassen dat hij niet valt waarschuwt Paulus in </w:t>
      </w:r>
      <w:r w:rsidRPr="00F31979">
        <w:rPr>
          <w:b/>
          <w:bCs/>
          <w:color w:val="5B9BD5" w:themeColor="accent1"/>
        </w:rPr>
        <w:t>1</w:t>
      </w:r>
      <w:r w:rsidR="00F31979" w:rsidRPr="00F31979">
        <w:rPr>
          <w:b/>
          <w:bCs/>
          <w:color w:val="5B9BD5" w:themeColor="accent1"/>
        </w:rPr>
        <w:t xml:space="preserve"> </w:t>
      </w:r>
      <w:r w:rsidRPr="00F31979">
        <w:rPr>
          <w:b/>
          <w:bCs/>
          <w:color w:val="5B9BD5" w:themeColor="accent1"/>
        </w:rPr>
        <w:t>Korinthe 10:12</w:t>
      </w:r>
      <w:r>
        <w:t>.</w:t>
      </w:r>
    </w:p>
    <w:p w14:paraId="0FA8F097" w14:textId="28AA2CB1" w:rsidR="00677A37" w:rsidRDefault="00677A37" w:rsidP="00601815">
      <w:pPr>
        <w:jc w:val="both"/>
      </w:pPr>
      <w:r>
        <w:br/>
        <w:t>Een soortgelijke aansporing is ook te vinden in</w:t>
      </w:r>
      <w:r w:rsidR="00F31979">
        <w:t xml:space="preserve"> </w:t>
      </w:r>
      <w:r w:rsidRPr="00601815">
        <w:rPr>
          <w:b/>
          <w:bCs/>
          <w:color w:val="5B9BD5" w:themeColor="accent1"/>
        </w:rPr>
        <w:t>Hebreeën 3:14</w:t>
      </w:r>
      <w:r w:rsidRPr="00685BA0">
        <w:rPr>
          <w:b/>
          <w:bCs/>
          <w:color w:val="5B9BD5" w:themeColor="accent1"/>
        </w:rPr>
        <w:t>: Want alleen als we tot het einde</w:t>
      </w:r>
      <w:r w:rsidR="00F31979" w:rsidRPr="00685BA0">
        <w:rPr>
          <w:b/>
          <w:bCs/>
          <w:color w:val="5B9BD5" w:themeColor="accent1"/>
        </w:rPr>
        <w:t xml:space="preserve"> </w:t>
      </w:r>
      <w:r w:rsidRPr="00685BA0">
        <w:rPr>
          <w:b/>
          <w:bCs/>
          <w:color w:val="5B9BD5" w:themeColor="accent1"/>
        </w:rPr>
        <w:t>toe resoluut vasthouden aan ons aanvankelijk</w:t>
      </w:r>
      <w:r w:rsidR="00F31979" w:rsidRPr="00685BA0">
        <w:rPr>
          <w:b/>
          <w:bCs/>
          <w:color w:val="5B9BD5" w:themeColor="accent1"/>
        </w:rPr>
        <w:t xml:space="preserve"> </w:t>
      </w:r>
      <w:r w:rsidRPr="00685BA0">
        <w:rPr>
          <w:b/>
          <w:bCs/>
          <w:color w:val="5B9BD5" w:themeColor="accent1"/>
        </w:rPr>
        <w:t>vertrouwen, blijven we deelgenoten van Christus.</w:t>
      </w:r>
      <w:r w:rsidR="00F31979" w:rsidRPr="00685BA0">
        <w:rPr>
          <w:color w:val="5B9BD5" w:themeColor="accent1"/>
        </w:rPr>
        <w:t xml:space="preserve"> </w:t>
      </w:r>
      <w:r>
        <w:t>Wedergeboorte laat zien dat je geloof zich</w:t>
      </w:r>
      <w:r w:rsidR="00F31979">
        <w:t xml:space="preserve"> </w:t>
      </w:r>
      <w:r>
        <w:t>niet beperkt tot het aanvaarden van een</w:t>
      </w:r>
      <w:r w:rsidR="00F31979">
        <w:t xml:space="preserve"> </w:t>
      </w:r>
      <w:r>
        <w:t>verzameling leerstellingen; het is de start</w:t>
      </w:r>
      <w:r w:rsidR="00F31979">
        <w:t xml:space="preserve"> </w:t>
      </w:r>
      <w:r>
        <w:t>van een groeiproces waarin alles wat Jezus</w:t>
      </w:r>
      <w:r w:rsidR="00F31979">
        <w:t xml:space="preserve"> </w:t>
      </w:r>
      <w:r>
        <w:t>kenmerkt, ook meer en meer zichtbaar wordt</w:t>
      </w:r>
      <w:r w:rsidR="00F31979">
        <w:t xml:space="preserve"> </w:t>
      </w:r>
      <w:r>
        <w:t>door jouw leven heen. Een christen herken</w:t>
      </w:r>
      <w:r w:rsidR="00F31979">
        <w:t xml:space="preserve"> </w:t>
      </w:r>
      <w:r>
        <w:t>je niet aan gelaat, gewaad en gepraat maar</w:t>
      </w:r>
      <w:r w:rsidR="00601815">
        <w:t xml:space="preserve"> </w:t>
      </w:r>
      <w:r>
        <w:t>aan zijn daad!</w:t>
      </w:r>
    </w:p>
    <w:p w14:paraId="03DFCF9D" w14:textId="23815386" w:rsidR="000635F1" w:rsidRDefault="000635F1" w:rsidP="000A6721">
      <w:pPr>
        <w:pStyle w:val="Body1"/>
        <w:numPr>
          <w:ilvl w:val="0"/>
          <w:numId w:val="0"/>
        </w:numPr>
        <w:jc w:val="left"/>
      </w:pPr>
    </w:p>
    <w:p w14:paraId="0B931F6C" w14:textId="77777777" w:rsidR="00B451DB" w:rsidRPr="00B451DB" w:rsidRDefault="00B451DB" w:rsidP="00B451DB">
      <w:pPr>
        <w:rPr>
          <w:b/>
          <w:bCs/>
        </w:rPr>
      </w:pPr>
      <w:r w:rsidRPr="00B451DB">
        <w:rPr>
          <w:b/>
          <w:bCs/>
        </w:rPr>
        <w:t>BESTAAT ER EEN "ZONDAARSGEBED"?</w:t>
      </w:r>
    </w:p>
    <w:p w14:paraId="26291753" w14:textId="049B05D6" w:rsidR="00B451DB" w:rsidRDefault="00B451DB" w:rsidP="00B451DB">
      <w:pPr>
        <w:jc w:val="both"/>
      </w:pPr>
      <w:r>
        <w:br/>
        <w:t>Als mensen in een samenkomst tot geloof</w:t>
      </w:r>
      <w:r>
        <w:t xml:space="preserve"> </w:t>
      </w:r>
      <w:r>
        <w:t>komen, hebben we wel eens de neiging om</w:t>
      </w:r>
      <w:r>
        <w:t xml:space="preserve"> </w:t>
      </w:r>
      <w:r>
        <w:t>hen een 'zondaarsgebed' voor te zeggen.</w:t>
      </w:r>
      <w:r>
        <w:t xml:space="preserve"> </w:t>
      </w:r>
      <w:r>
        <w:t>Het na</w:t>
      </w:r>
      <w:r w:rsidR="00B3197E">
        <w:t xml:space="preserve"> </w:t>
      </w:r>
      <w:r>
        <w:t>spreken van deze woorden hoeft</w:t>
      </w:r>
      <w:r>
        <w:t xml:space="preserve"> </w:t>
      </w:r>
      <w:r>
        <w:t>echter nog niet te getuigen van berouw</w:t>
      </w:r>
      <w:r>
        <w:t xml:space="preserve"> </w:t>
      </w:r>
      <w:r>
        <w:t>tegenover God.</w:t>
      </w:r>
    </w:p>
    <w:p w14:paraId="1170A19F" w14:textId="2CEA4D36" w:rsidR="00B451DB" w:rsidRDefault="00B451DB" w:rsidP="00BD3AB9">
      <w:pPr>
        <w:jc w:val="both"/>
      </w:pPr>
      <w:r>
        <w:br/>
        <w:t>Veel mensen maken namelijk de keuze om</w:t>
      </w:r>
      <w:r>
        <w:t xml:space="preserve"> </w:t>
      </w:r>
      <w:r>
        <w:t>Jezus te volgen uit een soort eigenbelang,</w:t>
      </w:r>
      <w:r>
        <w:t xml:space="preserve"> </w:t>
      </w:r>
      <w:r>
        <w:t>omdat zij vastgelopen zijn en tot de ontdekking komen dat zij het leven zelf niet</w:t>
      </w:r>
      <w:r>
        <w:t xml:space="preserve"> </w:t>
      </w:r>
      <w:r>
        <w:t>aankunnen. Dat is een goed en belangrijk</w:t>
      </w:r>
      <w:r w:rsidR="00BD3AB9">
        <w:t xml:space="preserve"> </w:t>
      </w:r>
      <w:r>
        <w:t>inzicht en het is goed dat in gebed te belijden aan de Heer. Maar pas na die keuze zullen zij door de werking van de Heilige Geest</w:t>
      </w:r>
      <w:r w:rsidR="00BD3AB9">
        <w:t xml:space="preserve"> </w:t>
      </w:r>
      <w:r>
        <w:t>gaan inzien wat God onder zonde verstaat</w:t>
      </w:r>
      <w:r w:rsidR="00BD3AB9">
        <w:t xml:space="preserve"> </w:t>
      </w:r>
      <w:r>
        <w:t xml:space="preserve">en onder berouw hun zonden gaan belijden. </w:t>
      </w:r>
      <w:r w:rsidRPr="00BD3AB9">
        <w:rPr>
          <w:b/>
          <w:bCs/>
          <w:color w:val="5B9BD5" w:themeColor="accent1"/>
        </w:rPr>
        <w:t>Johannes 16:8</w:t>
      </w:r>
      <w:r w:rsidRPr="00BD3AB9">
        <w:rPr>
          <w:color w:val="5B9BD5" w:themeColor="accent1"/>
        </w:rPr>
        <w:t xml:space="preserve"> </w:t>
      </w:r>
      <w:r>
        <w:t>zegt over dit werk van</w:t>
      </w:r>
      <w:r w:rsidR="00BD3AB9">
        <w:t xml:space="preserve"> </w:t>
      </w:r>
      <w:r>
        <w:t xml:space="preserve">de Geest: </w:t>
      </w:r>
      <w:r w:rsidRPr="007458FE">
        <w:rPr>
          <w:b/>
          <w:bCs/>
          <w:color w:val="5B9BD5" w:themeColor="accent1"/>
        </w:rPr>
        <w:t>Wanneer Hij komt zal Hij de wereld</w:t>
      </w:r>
      <w:r w:rsidR="00BD3AB9" w:rsidRPr="007458FE">
        <w:rPr>
          <w:b/>
          <w:bCs/>
          <w:color w:val="5B9BD5" w:themeColor="accent1"/>
        </w:rPr>
        <w:t xml:space="preserve"> </w:t>
      </w:r>
      <w:r w:rsidRPr="007458FE">
        <w:rPr>
          <w:b/>
          <w:bCs/>
          <w:color w:val="5B9BD5" w:themeColor="accent1"/>
        </w:rPr>
        <w:t>in het ongelijk stellen door duidelijk te maken</w:t>
      </w:r>
      <w:r w:rsidR="00BD3AB9" w:rsidRPr="007458FE">
        <w:rPr>
          <w:b/>
          <w:bCs/>
          <w:color w:val="5B9BD5" w:themeColor="accent1"/>
        </w:rPr>
        <w:t xml:space="preserve"> </w:t>
      </w:r>
      <w:r w:rsidRPr="007458FE">
        <w:rPr>
          <w:b/>
          <w:bCs/>
          <w:color w:val="5B9BD5" w:themeColor="accent1"/>
        </w:rPr>
        <w:t>wat zonde is, gerechtigheid en oordeel.</w:t>
      </w:r>
    </w:p>
    <w:p w14:paraId="28F51BC4" w14:textId="57478FCD" w:rsidR="00B451DB" w:rsidRDefault="00B451DB" w:rsidP="007458FE">
      <w:pPr>
        <w:jc w:val="both"/>
      </w:pPr>
      <w:r>
        <w:br/>
        <w:t xml:space="preserve">In </w:t>
      </w:r>
      <w:r w:rsidRPr="004436B4">
        <w:rPr>
          <w:b/>
          <w:bCs/>
          <w:color w:val="5B9BD5" w:themeColor="accent1"/>
        </w:rPr>
        <w:t>Lukas 18:13-14</w:t>
      </w:r>
      <w:r w:rsidRPr="004436B4">
        <w:rPr>
          <w:color w:val="5B9BD5" w:themeColor="accent1"/>
        </w:rPr>
        <w:t xml:space="preserve"> </w:t>
      </w:r>
      <w:r>
        <w:t>vinden we een mooi voorbeeld van wat je een echt zondaarsgebed</w:t>
      </w:r>
      <w:r w:rsidR="007458FE">
        <w:t xml:space="preserve"> </w:t>
      </w:r>
      <w:r>
        <w:t>kunt noemen. Het gaat daar om het gebed</w:t>
      </w:r>
      <w:r w:rsidR="007458FE">
        <w:t xml:space="preserve"> </w:t>
      </w:r>
      <w:r>
        <w:t>van de tollenaar tegenover het gebed van</w:t>
      </w:r>
      <w:r w:rsidR="007458FE">
        <w:t xml:space="preserve"> </w:t>
      </w:r>
      <w:r>
        <w:t>de Farizeeër. De tollenaar durfde niet eens</w:t>
      </w:r>
      <w:r w:rsidR="007458FE">
        <w:t xml:space="preserve"> </w:t>
      </w:r>
      <w:r>
        <w:t>zijn blik naar de hemel te richten. In plaats</w:t>
      </w:r>
      <w:r w:rsidR="007458FE">
        <w:t xml:space="preserve"> </w:t>
      </w:r>
      <w:r>
        <w:t>daarvan sloeg hij zich berouwvol op de</w:t>
      </w:r>
      <w:r w:rsidR="007458FE">
        <w:t xml:space="preserve"> </w:t>
      </w:r>
      <w:r>
        <w:t xml:space="preserve">borst en zei: </w:t>
      </w:r>
      <w:r w:rsidRPr="00DC16A1">
        <w:rPr>
          <w:b/>
          <w:bCs/>
          <w:color w:val="5B9BD5" w:themeColor="accent1"/>
        </w:rPr>
        <w:t>God, wees mij zondaar genadig.</w:t>
      </w:r>
    </w:p>
    <w:p w14:paraId="7F36CB6F" w14:textId="22BB9738" w:rsidR="00B451DB" w:rsidRDefault="00B451DB" w:rsidP="00B3197E">
      <w:pPr>
        <w:jc w:val="both"/>
      </w:pPr>
      <w:r>
        <w:br/>
        <w:t>Over die man zei Jezus: Ik zeg jullie, hij ging</w:t>
      </w:r>
      <w:r w:rsidR="004436B4">
        <w:t xml:space="preserve"> </w:t>
      </w:r>
      <w:r>
        <w:t>naar huis als iemand die rechtvaardig is in de</w:t>
      </w:r>
      <w:r w:rsidR="004436B4">
        <w:t xml:space="preserve"> </w:t>
      </w:r>
      <w:r>
        <w:t>ogen van God, maar die ander niet. Want wie</w:t>
      </w:r>
      <w:r w:rsidR="004436B4">
        <w:t xml:space="preserve"> </w:t>
      </w:r>
      <w:r>
        <w:t>zichzelf verhoogt zal worden vernederd, en wie</w:t>
      </w:r>
      <w:r w:rsidR="004436B4">
        <w:t xml:space="preserve"> </w:t>
      </w:r>
      <w:r>
        <w:t>zichzelf vernedert zal worden verhoogd.</w:t>
      </w:r>
    </w:p>
    <w:p w14:paraId="336E11A0" w14:textId="31A70023" w:rsidR="00601815" w:rsidRDefault="00601815" w:rsidP="000A6721">
      <w:pPr>
        <w:pStyle w:val="Body1"/>
        <w:numPr>
          <w:ilvl w:val="0"/>
          <w:numId w:val="0"/>
        </w:numPr>
        <w:jc w:val="left"/>
      </w:pPr>
    </w:p>
    <w:p w14:paraId="6EBCFAF4" w14:textId="0E71720B" w:rsidR="00DC16A1" w:rsidRPr="00EE7BF3" w:rsidRDefault="00DC16A1" w:rsidP="000A6721">
      <w:pPr>
        <w:pStyle w:val="Body1"/>
        <w:numPr>
          <w:ilvl w:val="0"/>
          <w:numId w:val="0"/>
        </w:numPr>
        <w:jc w:val="left"/>
      </w:pPr>
      <w:r>
        <w:t xml:space="preserve">Bron: </w:t>
      </w:r>
      <w:r w:rsidR="00AA752F">
        <w:t xml:space="preserve">Opwekking magazine Mei 2022 </w:t>
      </w:r>
      <w:proofErr w:type="spellStart"/>
      <w:r w:rsidR="00AA752F">
        <w:t>Nr</w:t>
      </w:r>
      <w:proofErr w:type="spellEnd"/>
      <w:r w:rsidR="00AA752F">
        <w:t xml:space="preserve"> 675 </w:t>
      </w:r>
      <w:proofErr w:type="spellStart"/>
      <w:r w:rsidR="00AA752F">
        <w:t>Blz</w:t>
      </w:r>
      <w:proofErr w:type="spellEnd"/>
      <w:r w:rsidR="00AA752F">
        <w:t xml:space="preserve"> 30-33 door Kees GOEDHART</w:t>
      </w:r>
    </w:p>
    <w:sectPr w:rsidR="00DC16A1" w:rsidRPr="00EE7BF3" w:rsidSect="00335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546"/>
    <w:multiLevelType w:val="multilevel"/>
    <w:tmpl w:val="00AAB92C"/>
    <w:styleLink w:val="BEMILStyle"/>
    <w:lvl w:ilvl="0">
      <w:start w:val="1"/>
      <w:numFmt w:val="decimal"/>
      <w:pStyle w:val="Body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pStyle w:val="Body2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pStyle w:val="Body3"/>
      <w:lvlText w:val="(%3)"/>
      <w:lvlJc w:val="left"/>
      <w:pPr>
        <w:tabs>
          <w:tab w:val="num" w:pos="1276"/>
        </w:tabs>
        <w:ind w:left="1276" w:hanging="425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Letter"/>
      <w:pStyle w:val="Body4"/>
      <w:lvlText w:val="(%4)"/>
      <w:lvlJc w:val="left"/>
      <w:pPr>
        <w:tabs>
          <w:tab w:val="num" w:pos="1701"/>
        </w:tabs>
        <w:ind w:left="1701" w:hanging="425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Roman"/>
      <w:pStyle w:val="Body5"/>
      <w:lvlText w:val="%5."/>
      <w:lvlJc w:val="left"/>
      <w:pPr>
        <w:tabs>
          <w:tab w:val="num" w:pos="2421"/>
        </w:tabs>
        <w:ind w:left="2126" w:hanging="425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Body6"/>
      <w:lvlText w:val="-"/>
      <w:lvlJc w:val="left"/>
      <w:pPr>
        <w:tabs>
          <w:tab w:val="num" w:pos="2160"/>
        </w:tabs>
        <w:ind w:left="2410" w:hanging="284"/>
      </w:pPr>
      <w:rPr>
        <w:rFonts w:cs="Times New Roman" w:hint="default"/>
      </w:rPr>
    </w:lvl>
    <w:lvl w:ilvl="6">
      <w:start w:val="1"/>
      <w:numFmt w:val="none"/>
      <w:pStyle w:val="Body7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pStyle w:val="Body8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pStyle w:val="Body9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27110D6"/>
    <w:multiLevelType w:val="multilevel"/>
    <w:tmpl w:val="09F096AA"/>
    <w:lvl w:ilvl="0">
      <w:start w:val="1"/>
      <w:numFmt w:val="upperLetter"/>
      <w:pStyle w:val="ListeAnnexes"/>
      <w:lvlText w:val="Annexe %1 :"/>
      <w:lvlJc w:val="left"/>
      <w:pPr>
        <w:tabs>
          <w:tab w:val="num" w:pos="425"/>
        </w:tabs>
        <w:ind w:left="425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425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tabs>
          <w:tab w:val="num" w:pos="2421"/>
        </w:tabs>
        <w:ind w:left="2126" w:hanging="425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410" w:hanging="28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237C1459"/>
    <w:multiLevelType w:val="multilevel"/>
    <w:tmpl w:val="D62AB60A"/>
    <w:styleLink w:val="Nummeringlangetekst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  <w:b/>
        <w:i w:val="0"/>
        <w:u w:val="singl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  <w:u w:val="none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53465F07"/>
    <w:multiLevelType w:val="multilevel"/>
    <w:tmpl w:val="F48AE1EC"/>
    <w:lvl w:ilvl="0">
      <w:start w:val="1"/>
      <w:numFmt w:val="upperRoman"/>
      <w:pStyle w:val="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Sectio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ragraph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Paragraph2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Paragraph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Paragraph4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pStyle w:val="Paragraph5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Paragraph6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2603D09"/>
    <w:multiLevelType w:val="multilevel"/>
    <w:tmpl w:val="F66EA63A"/>
    <w:styleLink w:val="NummeringTekst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</w:abstractNum>
  <w:abstractNum w:abstractNumId="5" w15:restartNumberingAfterBreak="0">
    <w:nsid w:val="661C07C9"/>
    <w:multiLevelType w:val="hybridMultilevel"/>
    <w:tmpl w:val="F7867BE6"/>
    <w:lvl w:ilvl="0" w:tplc="90BAB1DE">
      <w:start w:val="1"/>
      <w:numFmt w:val="upperLetter"/>
      <w:pStyle w:val="BijlagenLijst"/>
      <w:lvlText w:val="Bijlage %1:"/>
      <w:lvlJc w:val="left"/>
      <w:pPr>
        <w:ind w:left="680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nl-N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20A28D6">
      <w:start w:val="1"/>
      <w:numFmt w:val="lowerLetter"/>
      <w:lvlText w:val="%2."/>
      <w:lvlJc w:val="left"/>
      <w:pPr>
        <w:ind w:left="1440" w:hanging="360"/>
      </w:pPr>
    </w:lvl>
    <w:lvl w:ilvl="2" w:tplc="D52EC032">
      <w:start w:val="1"/>
      <w:numFmt w:val="lowerRoman"/>
      <w:lvlText w:val="%3."/>
      <w:lvlJc w:val="right"/>
      <w:pPr>
        <w:ind w:left="2160" w:hanging="180"/>
      </w:pPr>
    </w:lvl>
    <w:lvl w:ilvl="3" w:tplc="41EC90EA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97673"/>
    <w:multiLevelType w:val="hybridMultilevel"/>
    <w:tmpl w:val="20302866"/>
    <w:lvl w:ilvl="0" w:tplc="F27284E8">
      <w:start w:val="1"/>
      <w:numFmt w:val="upperLetter"/>
      <w:pStyle w:val="EnclosureList"/>
      <w:lvlText w:val="Enclosure %1:"/>
      <w:lvlJc w:val="left"/>
      <w:pPr>
        <w:ind w:left="851" w:hanging="42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79C1277B"/>
    <w:multiLevelType w:val="hybridMultilevel"/>
    <w:tmpl w:val="6E981820"/>
    <w:lvl w:ilvl="0" w:tplc="25C69F3E">
      <w:start w:val="1"/>
      <w:numFmt w:val="decimal"/>
      <w:pStyle w:val="RefNumbering"/>
      <w:suff w:val="space"/>
      <w:lvlText w:val="%1."/>
      <w:lvlJc w:val="left"/>
      <w:pPr>
        <w:ind w:left="454" w:hanging="341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032991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AF8DF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A8BE8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696532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E250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9B8D0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F14B48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FAF5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7451862">
    <w:abstractNumId w:val="0"/>
  </w:num>
  <w:num w:numId="2" w16cid:durableId="1724672722">
    <w:abstractNumId w:val="5"/>
  </w:num>
  <w:num w:numId="3" w16cid:durableId="135612078">
    <w:abstractNumId w:val="0"/>
  </w:num>
  <w:num w:numId="4" w16cid:durableId="1537699535">
    <w:abstractNumId w:val="0"/>
  </w:num>
  <w:num w:numId="5" w16cid:durableId="1188180098">
    <w:abstractNumId w:val="0"/>
  </w:num>
  <w:num w:numId="6" w16cid:durableId="2138907491">
    <w:abstractNumId w:val="0"/>
  </w:num>
  <w:num w:numId="7" w16cid:durableId="152261010">
    <w:abstractNumId w:val="0"/>
  </w:num>
  <w:num w:numId="8" w16cid:durableId="1213344116">
    <w:abstractNumId w:val="0"/>
  </w:num>
  <w:num w:numId="9" w16cid:durableId="1523739689">
    <w:abstractNumId w:val="0"/>
  </w:num>
  <w:num w:numId="10" w16cid:durableId="1548372399">
    <w:abstractNumId w:val="0"/>
  </w:num>
  <w:num w:numId="11" w16cid:durableId="696781774">
    <w:abstractNumId w:val="0"/>
  </w:num>
  <w:num w:numId="12" w16cid:durableId="1335643491">
    <w:abstractNumId w:val="3"/>
  </w:num>
  <w:num w:numId="13" w16cid:durableId="1073504683">
    <w:abstractNumId w:val="6"/>
  </w:num>
  <w:num w:numId="14" w16cid:durableId="2030981323">
    <w:abstractNumId w:val="1"/>
  </w:num>
  <w:num w:numId="15" w16cid:durableId="1780443314">
    <w:abstractNumId w:val="2"/>
  </w:num>
  <w:num w:numId="16" w16cid:durableId="1016809712">
    <w:abstractNumId w:val="4"/>
  </w:num>
  <w:num w:numId="17" w16cid:durableId="1868450711">
    <w:abstractNumId w:val="3"/>
  </w:num>
  <w:num w:numId="18" w16cid:durableId="458035756">
    <w:abstractNumId w:val="3"/>
  </w:num>
  <w:num w:numId="19" w16cid:durableId="503589307">
    <w:abstractNumId w:val="3"/>
  </w:num>
  <w:num w:numId="20" w16cid:durableId="744570675">
    <w:abstractNumId w:val="3"/>
  </w:num>
  <w:num w:numId="21" w16cid:durableId="1470634378">
    <w:abstractNumId w:val="3"/>
  </w:num>
  <w:num w:numId="22" w16cid:durableId="1244333941">
    <w:abstractNumId w:val="3"/>
  </w:num>
  <w:num w:numId="23" w16cid:durableId="9607685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1365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BE"/>
    <w:rsid w:val="000371D7"/>
    <w:rsid w:val="000635F1"/>
    <w:rsid w:val="000A6721"/>
    <w:rsid w:val="000C0EE3"/>
    <w:rsid w:val="00167580"/>
    <w:rsid w:val="001B4DE1"/>
    <w:rsid w:val="001B5E00"/>
    <w:rsid w:val="002F674A"/>
    <w:rsid w:val="003353BE"/>
    <w:rsid w:val="00385228"/>
    <w:rsid w:val="004436B4"/>
    <w:rsid w:val="00493A98"/>
    <w:rsid w:val="004B1ADB"/>
    <w:rsid w:val="004E1893"/>
    <w:rsid w:val="00513BBA"/>
    <w:rsid w:val="005F50CC"/>
    <w:rsid w:val="00601815"/>
    <w:rsid w:val="00632A46"/>
    <w:rsid w:val="006359BD"/>
    <w:rsid w:val="00677A37"/>
    <w:rsid w:val="00685BA0"/>
    <w:rsid w:val="006E3EBF"/>
    <w:rsid w:val="007458FE"/>
    <w:rsid w:val="00792CB6"/>
    <w:rsid w:val="007C7E39"/>
    <w:rsid w:val="00822326"/>
    <w:rsid w:val="008259C0"/>
    <w:rsid w:val="00883BCB"/>
    <w:rsid w:val="008E11FC"/>
    <w:rsid w:val="00A24387"/>
    <w:rsid w:val="00A71D6A"/>
    <w:rsid w:val="00AA752F"/>
    <w:rsid w:val="00B3197E"/>
    <w:rsid w:val="00B451DB"/>
    <w:rsid w:val="00BD3AB9"/>
    <w:rsid w:val="00C07985"/>
    <w:rsid w:val="00CB788C"/>
    <w:rsid w:val="00DC16A1"/>
    <w:rsid w:val="00DF248B"/>
    <w:rsid w:val="00E5296A"/>
    <w:rsid w:val="00E5744C"/>
    <w:rsid w:val="00EE7BF3"/>
    <w:rsid w:val="00F31979"/>
    <w:rsid w:val="00F94CAA"/>
    <w:rsid w:val="00FA75C5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A679"/>
  <w15:chartTrackingRefBased/>
  <w15:docId w15:val="{F513A0F4-DCC6-41DA-BEF0-1DF9905C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59C0"/>
    <w:rPr>
      <w:rFonts w:ascii="Calibri" w:eastAsiaTheme="minorHAnsi" w:hAnsi="Calibri" w:cs="Calibri"/>
      <w:lang w:eastAsia="nl-BE"/>
    </w:rPr>
  </w:style>
  <w:style w:type="paragraph" w:styleId="Kop1">
    <w:name w:val="heading 1"/>
    <w:basedOn w:val="Standaard"/>
    <w:next w:val="Standaard"/>
    <w:link w:val="Kop1Char"/>
    <w:rsid w:val="00F94CAA"/>
    <w:pPr>
      <w:keepNext/>
      <w:keepLines/>
      <w:spacing w:before="480"/>
      <w:ind w:left="425" w:hanging="425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Kop2">
    <w:name w:val="heading 2"/>
    <w:link w:val="Kop2Char"/>
    <w:uiPriority w:val="9"/>
    <w:unhideWhenUsed/>
    <w:rsid w:val="00F94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Kop3">
    <w:name w:val="heading 3"/>
    <w:link w:val="Kop3Char"/>
    <w:uiPriority w:val="9"/>
    <w:unhideWhenUsed/>
    <w:rsid w:val="00F94C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Kop4">
    <w:name w:val="heading 4"/>
    <w:link w:val="Kop4Char"/>
    <w:uiPriority w:val="9"/>
    <w:unhideWhenUsed/>
    <w:qFormat/>
    <w:rsid w:val="00F94C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Kop5">
    <w:name w:val="heading 5"/>
    <w:link w:val="Kop5Char"/>
    <w:uiPriority w:val="9"/>
    <w:unhideWhenUsed/>
    <w:qFormat/>
    <w:rsid w:val="00F94C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Kop6">
    <w:name w:val="heading 6"/>
    <w:link w:val="Kop6Char"/>
    <w:uiPriority w:val="9"/>
    <w:unhideWhenUsed/>
    <w:qFormat/>
    <w:rsid w:val="00F94C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out">
    <w:name w:val="About:"/>
    <w:basedOn w:val="Standaard"/>
    <w:uiPriority w:val="99"/>
    <w:rsid w:val="00F94CAA"/>
    <w:pPr>
      <w:ind w:left="2198" w:hanging="780"/>
      <w:jc w:val="both"/>
    </w:pPr>
    <w:rPr>
      <w:rFonts w:ascii="Arial" w:eastAsia="Times New Roman" w:hAnsi="Arial" w:cs="Arial"/>
      <w:b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4CAA"/>
    <w:pPr>
      <w:ind w:left="425" w:hanging="425"/>
      <w:jc w:val="both"/>
    </w:pPr>
    <w:rPr>
      <w:rFonts w:ascii="Tahoma" w:eastAsia="Times New Roman" w:hAnsi="Tahoma" w:cs="Tahoma"/>
      <w:sz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4CAA"/>
    <w:rPr>
      <w:rFonts w:ascii="Tahoma" w:eastAsia="Times New Roman" w:hAnsi="Tahoma" w:cs="Tahoma"/>
      <w:sz w:val="16"/>
      <w:lang w:val="en-US"/>
    </w:rPr>
  </w:style>
  <w:style w:type="numbering" w:customStyle="1" w:styleId="BEMILStyle">
    <w:name w:val="BEMIL Style"/>
    <w:basedOn w:val="Geenlijst"/>
    <w:uiPriority w:val="99"/>
    <w:rsid w:val="00F94CAA"/>
    <w:pPr>
      <w:numPr>
        <w:numId w:val="1"/>
      </w:numPr>
    </w:pPr>
  </w:style>
  <w:style w:type="paragraph" w:customStyle="1" w:styleId="BijlagenLijst">
    <w:name w:val="Bijlagen Lijst"/>
    <w:basedOn w:val="Standaard"/>
    <w:qFormat/>
    <w:rsid w:val="00F94CAA"/>
    <w:pPr>
      <w:numPr>
        <w:numId w:val="2"/>
      </w:numPr>
      <w:spacing w:after="120"/>
    </w:pPr>
    <w:rPr>
      <w:rFonts w:ascii="Arial" w:eastAsia="Times New Roman" w:hAnsi="Arial" w:cs="Arial"/>
      <w:lang w:eastAsia="en-US"/>
    </w:rPr>
  </w:style>
  <w:style w:type="paragraph" w:customStyle="1" w:styleId="Body1">
    <w:name w:val="Body 1"/>
    <w:basedOn w:val="Standaard"/>
    <w:qFormat/>
    <w:rsid w:val="00F94CAA"/>
    <w:pPr>
      <w:numPr>
        <w:numId w:val="11"/>
      </w:numPr>
      <w:spacing w:after="120"/>
      <w:jc w:val="both"/>
    </w:pPr>
    <w:rPr>
      <w:rFonts w:ascii="Arial" w:eastAsia="Times New Roman" w:hAnsi="Arial" w:cs="Arial"/>
      <w:szCs w:val="20"/>
      <w:lang w:val="nl-NL" w:eastAsia="en-US"/>
    </w:rPr>
  </w:style>
  <w:style w:type="paragraph" w:customStyle="1" w:styleId="Body2">
    <w:name w:val="Body 2"/>
    <w:basedOn w:val="Standaard"/>
    <w:qFormat/>
    <w:rsid w:val="00F94CAA"/>
    <w:pPr>
      <w:numPr>
        <w:ilvl w:val="1"/>
        <w:numId w:val="11"/>
      </w:numPr>
      <w:spacing w:after="120"/>
      <w:jc w:val="both"/>
    </w:pPr>
    <w:rPr>
      <w:rFonts w:ascii="Arial" w:eastAsia="Times New Roman" w:hAnsi="Arial" w:cs="Arial"/>
      <w:szCs w:val="20"/>
      <w:lang w:val="nl-NL" w:eastAsia="en-US"/>
    </w:rPr>
  </w:style>
  <w:style w:type="paragraph" w:customStyle="1" w:styleId="Body3">
    <w:name w:val="Body 3"/>
    <w:basedOn w:val="Standaard"/>
    <w:qFormat/>
    <w:rsid w:val="00F94CAA"/>
    <w:pPr>
      <w:numPr>
        <w:ilvl w:val="2"/>
        <w:numId w:val="11"/>
      </w:numPr>
      <w:spacing w:after="120"/>
      <w:jc w:val="both"/>
    </w:pPr>
    <w:rPr>
      <w:rFonts w:ascii="Arial" w:eastAsia="Times New Roman" w:hAnsi="Arial" w:cs="Arial"/>
      <w:szCs w:val="20"/>
      <w:lang w:val="nl-NL" w:eastAsia="en-US"/>
    </w:rPr>
  </w:style>
  <w:style w:type="paragraph" w:customStyle="1" w:styleId="Body4">
    <w:name w:val="Body 4"/>
    <w:basedOn w:val="Standaard"/>
    <w:qFormat/>
    <w:rsid w:val="00F94CAA"/>
    <w:pPr>
      <w:numPr>
        <w:ilvl w:val="3"/>
        <w:numId w:val="11"/>
      </w:numPr>
      <w:spacing w:after="120"/>
      <w:jc w:val="both"/>
    </w:pPr>
    <w:rPr>
      <w:rFonts w:ascii="Arial" w:eastAsia="Times New Roman" w:hAnsi="Arial" w:cs="Arial"/>
      <w:szCs w:val="20"/>
      <w:lang w:val="nl-NL" w:eastAsia="en-US"/>
    </w:rPr>
  </w:style>
  <w:style w:type="paragraph" w:customStyle="1" w:styleId="Body5">
    <w:name w:val="Body 5"/>
    <w:basedOn w:val="Standaard"/>
    <w:qFormat/>
    <w:rsid w:val="00F94CAA"/>
    <w:pPr>
      <w:numPr>
        <w:ilvl w:val="4"/>
        <w:numId w:val="11"/>
      </w:numPr>
      <w:spacing w:after="120"/>
      <w:jc w:val="both"/>
    </w:pPr>
    <w:rPr>
      <w:rFonts w:ascii="Arial" w:eastAsia="Times New Roman" w:hAnsi="Arial" w:cs="Arial"/>
      <w:szCs w:val="20"/>
      <w:lang w:val="nl-NL" w:eastAsia="en-US"/>
    </w:rPr>
  </w:style>
  <w:style w:type="paragraph" w:customStyle="1" w:styleId="Body6">
    <w:name w:val="Body 6"/>
    <w:basedOn w:val="Standaard"/>
    <w:qFormat/>
    <w:rsid w:val="00F94CAA"/>
    <w:pPr>
      <w:numPr>
        <w:ilvl w:val="5"/>
        <w:numId w:val="11"/>
      </w:numPr>
      <w:spacing w:after="120"/>
      <w:jc w:val="both"/>
    </w:pPr>
    <w:rPr>
      <w:rFonts w:ascii="Arial" w:eastAsia="Times New Roman" w:hAnsi="Arial" w:cs="Arial"/>
      <w:szCs w:val="20"/>
      <w:lang w:val="nl-NL" w:eastAsia="en-US"/>
    </w:rPr>
  </w:style>
  <w:style w:type="paragraph" w:customStyle="1" w:styleId="Body7">
    <w:name w:val="Body 7"/>
    <w:basedOn w:val="Standaard"/>
    <w:qFormat/>
    <w:rsid w:val="00F94CAA"/>
    <w:pPr>
      <w:numPr>
        <w:ilvl w:val="6"/>
        <w:numId w:val="11"/>
      </w:numPr>
      <w:spacing w:after="120"/>
      <w:jc w:val="both"/>
    </w:pPr>
    <w:rPr>
      <w:rFonts w:ascii="Arial" w:eastAsia="Times New Roman" w:hAnsi="Arial" w:cs="Arial"/>
      <w:szCs w:val="20"/>
      <w:lang w:val="nl-NL" w:eastAsia="en-US"/>
    </w:rPr>
  </w:style>
  <w:style w:type="paragraph" w:customStyle="1" w:styleId="Body8">
    <w:name w:val="Body 8"/>
    <w:basedOn w:val="Standaard"/>
    <w:qFormat/>
    <w:rsid w:val="00F94CAA"/>
    <w:pPr>
      <w:numPr>
        <w:ilvl w:val="7"/>
        <w:numId w:val="11"/>
      </w:numPr>
      <w:spacing w:after="120"/>
      <w:jc w:val="both"/>
    </w:pPr>
    <w:rPr>
      <w:rFonts w:ascii="Arial" w:eastAsia="Times New Roman" w:hAnsi="Arial" w:cs="Arial"/>
      <w:szCs w:val="20"/>
      <w:lang w:val="nl-NL" w:eastAsia="en-US"/>
    </w:rPr>
  </w:style>
  <w:style w:type="paragraph" w:customStyle="1" w:styleId="Body9">
    <w:name w:val="Body 9"/>
    <w:basedOn w:val="Standaard"/>
    <w:qFormat/>
    <w:rsid w:val="00F94CAA"/>
    <w:pPr>
      <w:numPr>
        <w:ilvl w:val="8"/>
        <w:numId w:val="11"/>
      </w:numPr>
      <w:spacing w:after="120"/>
      <w:jc w:val="both"/>
    </w:pPr>
    <w:rPr>
      <w:rFonts w:ascii="Arial" w:eastAsia="Times New Roman" w:hAnsi="Arial" w:cs="Arial"/>
      <w:szCs w:val="20"/>
      <w:lang w:val="nl-NL" w:eastAsia="en-US"/>
    </w:rPr>
  </w:style>
  <w:style w:type="paragraph" w:customStyle="1" w:styleId="Chapter">
    <w:name w:val="Chapter"/>
    <w:basedOn w:val="Standaard"/>
    <w:qFormat/>
    <w:rsid w:val="00F94CAA"/>
    <w:pPr>
      <w:numPr>
        <w:numId w:val="24"/>
      </w:numPr>
      <w:spacing w:after="200" w:line="276" w:lineRule="auto"/>
      <w:jc w:val="both"/>
    </w:pPr>
    <w:rPr>
      <w:rFonts w:asciiTheme="minorHAnsi" w:hAnsiTheme="minorHAnsi" w:cstheme="minorBidi"/>
      <w:b/>
      <w:caps/>
      <w:u w:val="single"/>
      <w:lang w:eastAsia="en-US"/>
    </w:rPr>
  </w:style>
  <w:style w:type="paragraph" w:customStyle="1" w:styleId="Classification">
    <w:name w:val="Classification"/>
    <w:basedOn w:val="Standaard"/>
    <w:uiPriority w:val="99"/>
    <w:rsid w:val="00F94CAA"/>
    <w:pPr>
      <w:ind w:left="425" w:hanging="425"/>
      <w:jc w:val="center"/>
    </w:pPr>
    <w:rPr>
      <w:rFonts w:ascii="Arial" w:eastAsia="Times New Roman" w:hAnsi="Arial" w:cs="Arial"/>
      <w:b/>
      <w:noProof/>
      <w:u w:val="single"/>
      <w:lang w:eastAsia="en-US"/>
    </w:rPr>
  </w:style>
  <w:style w:type="paragraph" w:customStyle="1" w:styleId="ClassificationComment">
    <w:name w:val="Classification Comment"/>
    <w:basedOn w:val="Classification"/>
    <w:rsid w:val="00F94CAA"/>
    <w:rPr>
      <w:b w:val="0"/>
      <w:szCs w:val="20"/>
      <w:u w:val="none"/>
    </w:rPr>
  </w:style>
  <w:style w:type="character" w:styleId="Verwijzingopmerking">
    <w:name w:val="annotation reference"/>
    <w:basedOn w:val="Standaardalinea-lettertype"/>
    <w:uiPriority w:val="99"/>
    <w:rsid w:val="00F94CAA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F94CAA"/>
    <w:pPr>
      <w:ind w:left="425" w:hanging="425"/>
      <w:jc w:val="both"/>
    </w:pPr>
    <w:rPr>
      <w:rFonts w:ascii="Arial" w:eastAsia="Times New Roman" w:hAnsi="Arial" w:cs="Arial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94CAA"/>
    <w:rPr>
      <w:rFonts w:eastAsia="Times New Roman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F94C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F94CAA"/>
    <w:rPr>
      <w:rFonts w:eastAsia="Times New Roman"/>
      <w:b/>
      <w:bCs/>
      <w:lang w:val="en-US"/>
    </w:rPr>
  </w:style>
  <w:style w:type="character" w:customStyle="1" w:styleId="comment-copy">
    <w:name w:val="comment-copy"/>
    <w:basedOn w:val="Standaardalinea-lettertype"/>
    <w:rsid w:val="00F94CAA"/>
  </w:style>
  <w:style w:type="paragraph" w:customStyle="1" w:styleId="Destination">
    <w:name w:val="Destination"/>
    <w:basedOn w:val="Standaard"/>
    <w:uiPriority w:val="99"/>
    <w:semiHidden/>
    <w:rsid w:val="00F94CAA"/>
    <w:pPr>
      <w:tabs>
        <w:tab w:val="center" w:pos="2268"/>
      </w:tabs>
      <w:ind w:right="34"/>
    </w:pPr>
    <w:rPr>
      <w:rFonts w:ascii="Times New Roman" w:hAnsi="Times New Roman"/>
    </w:rPr>
  </w:style>
  <w:style w:type="paragraph" w:customStyle="1" w:styleId="DestinationFilledIn">
    <w:name w:val="Destination Filled In"/>
    <w:basedOn w:val="Standaard"/>
    <w:uiPriority w:val="99"/>
    <w:semiHidden/>
    <w:rsid w:val="00F94CAA"/>
    <w:pPr>
      <w:tabs>
        <w:tab w:val="center" w:pos="2268"/>
      </w:tabs>
      <w:spacing w:line="360" w:lineRule="auto"/>
    </w:pPr>
    <w:rPr>
      <w:rFonts w:ascii="Times New Roman" w:hAnsi="Times New Roman"/>
    </w:rPr>
  </w:style>
  <w:style w:type="paragraph" w:styleId="Documentstructuur">
    <w:name w:val="Document Map"/>
    <w:basedOn w:val="Standaard"/>
    <w:link w:val="DocumentstructuurChar"/>
    <w:uiPriority w:val="99"/>
    <w:rsid w:val="00F94CAA"/>
    <w:pPr>
      <w:shd w:val="clear" w:color="auto" w:fill="000080"/>
      <w:ind w:left="425" w:hanging="425"/>
      <w:jc w:val="both"/>
    </w:pPr>
    <w:rPr>
      <w:rFonts w:ascii="Tahoma" w:eastAsia="Times New Roman" w:hAnsi="Tahoma" w:cs="Tahoma"/>
      <w:lang w:eastAsia="en-US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F94CAA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EnclosureList">
    <w:name w:val="Enclosure List"/>
    <w:basedOn w:val="BijlagenLijst"/>
    <w:link w:val="EnclosureListChar"/>
    <w:qFormat/>
    <w:rsid w:val="00F94CAA"/>
    <w:pPr>
      <w:numPr>
        <w:numId w:val="13"/>
      </w:numPr>
    </w:pPr>
  </w:style>
  <w:style w:type="character" w:customStyle="1" w:styleId="EnclosureListChar">
    <w:name w:val="Enclosure List Char"/>
    <w:basedOn w:val="Standaardalinea-lettertype"/>
    <w:link w:val="EnclosureList"/>
    <w:rsid w:val="00F94CAA"/>
    <w:rPr>
      <w:rFonts w:eastAsia="Times New Roman"/>
      <w:lang w:val="en-US"/>
    </w:rPr>
  </w:style>
  <w:style w:type="character" w:styleId="Eindnootmarkering">
    <w:name w:val="endnote reference"/>
    <w:basedOn w:val="Standaardalinea-lettertype"/>
    <w:uiPriority w:val="99"/>
    <w:rsid w:val="00F94CAA"/>
    <w:rPr>
      <w:rFonts w:cs="Times New Roman"/>
      <w:vertAlign w:val="superscript"/>
    </w:rPr>
  </w:style>
  <w:style w:type="paragraph" w:styleId="Eindnoottekst">
    <w:name w:val="endnote text"/>
    <w:basedOn w:val="Standaard"/>
    <w:link w:val="EindnoottekstChar"/>
    <w:uiPriority w:val="99"/>
    <w:rsid w:val="00F94CAA"/>
    <w:pPr>
      <w:ind w:left="425" w:hanging="425"/>
      <w:jc w:val="both"/>
    </w:pPr>
    <w:rPr>
      <w:rFonts w:ascii="Arial" w:eastAsia="Times New Roman" w:hAnsi="Arial" w:cs="Arial"/>
      <w:lang w:eastAsia="en-US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F94CAA"/>
    <w:rPr>
      <w:rFonts w:eastAsia="Times New Roman"/>
      <w:lang w:val="en-US"/>
    </w:rPr>
  </w:style>
  <w:style w:type="paragraph" w:styleId="Voettekst">
    <w:name w:val="footer"/>
    <w:basedOn w:val="Standaard"/>
    <w:link w:val="VoettekstChar"/>
    <w:uiPriority w:val="99"/>
    <w:rsid w:val="00F94CAA"/>
    <w:pPr>
      <w:tabs>
        <w:tab w:val="center" w:pos="4320"/>
        <w:tab w:val="right" w:pos="8640"/>
      </w:tabs>
      <w:spacing w:before="120"/>
      <w:ind w:left="425" w:hanging="425"/>
      <w:jc w:val="both"/>
    </w:pPr>
    <w:rPr>
      <w:rFonts w:ascii="Arial" w:eastAsia="Times New Roman" w:hAnsi="Arial" w:cs="Arial"/>
      <w:sz w:val="16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4CAA"/>
    <w:rPr>
      <w:rFonts w:eastAsia="Times New Roman"/>
      <w:sz w:val="16"/>
      <w:lang w:val="en-US"/>
    </w:rPr>
  </w:style>
  <w:style w:type="paragraph" w:customStyle="1" w:styleId="FooterOrganization">
    <w:name w:val="Footer Organization"/>
    <w:basedOn w:val="Voettekst"/>
    <w:qFormat/>
    <w:rsid w:val="00F94CAA"/>
    <w:pPr>
      <w:jc w:val="center"/>
    </w:pPr>
    <w:rPr>
      <w:b/>
      <w:noProof/>
    </w:rPr>
  </w:style>
  <w:style w:type="paragraph" w:customStyle="1" w:styleId="FooterOrganizationDetails">
    <w:name w:val="Footer Organization Details"/>
    <w:basedOn w:val="Standaard"/>
    <w:qFormat/>
    <w:rsid w:val="00F94CAA"/>
    <w:pPr>
      <w:ind w:left="425" w:hanging="425"/>
      <w:jc w:val="center"/>
    </w:pPr>
    <w:rPr>
      <w:rFonts w:ascii="Arial" w:eastAsia="Times New Roman" w:hAnsi="Arial" w:cs="Arial"/>
      <w:noProof/>
      <w:sz w:val="16"/>
      <w:lang w:eastAsia="en-US"/>
    </w:rPr>
  </w:style>
  <w:style w:type="character" w:styleId="Voetnootmarkering">
    <w:name w:val="footnote reference"/>
    <w:basedOn w:val="Standaardalinea-lettertype"/>
    <w:uiPriority w:val="99"/>
    <w:rsid w:val="00F94CAA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rsid w:val="00F94CAA"/>
    <w:pPr>
      <w:ind w:left="425" w:hanging="425"/>
      <w:jc w:val="both"/>
    </w:pPr>
    <w:rPr>
      <w:rFonts w:ascii="Arial" w:eastAsia="Times New Roman" w:hAnsi="Arial" w:cs="Arial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94CAA"/>
    <w:rPr>
      <w:rFonts w:eastAsia="Times New Roman"/>
      <w:lang w:val="en-US"/>
    </w:rPr>
  </w:style>
  <w:style w:type="paragraph" w:styleId="Koptekst">
    <w:name w:val="header"/>
    <w:basedOn w:val="Standaard"/>
    <w:link w:val="KoptekstChar"/>
    <w:uiPriority w:val="99"/>
    <w:rsid w:val="00F94CAA"/>
    <w:pPr>
      <w:tabs>
        <w:tab w:val="center" w:pos="4320"/>
        <w:tab w:val="right" w:pos="8640"/>
      </w:tabs>
      <w:ind w:left="425" w:hanging="425"/>
      <w:jc w:val="both"/>
    </w:pPr>
    <w:rPr>
      <w:rFonts w:ascii="Arial" w:eastAsia="Times New Roman" w:hAnsi="Arial" w:cs="Arial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94CAA"/>
    <w:rPr>
      <w:rFonts w:eastAsia="Times New Roman"/>
      <w:lang w:val="en-US"/>
    </w:rPr>
  </w:style>
  <w:style w:type="paragraph" w:customStyle="1" w:styleId="HeaderDefence">
    <w:name w:val="Header Defence"/>
    <w:basedOn w:val="Standaard"/>
    <w:uiPriority w:val="99"/>
    <w:rsid w:val="00F94CAA"/>
    <w:pPr>
      <w:ind w:left="425" w:hanging="425"/>
      <w:jc w:val="center"/>
    </w:pPr>
    <w:rPr>
      <w:rFonts w:ascii="Arial" w:eastAsia="Times New Roman" w:hAnsi="Arial" w:cs="Arial"/>
      <w:b/>
      <w:caps/>
      <w:lang w:eastAsia="en-US"/>
    </w:rPr>
  </w:style>
  <w:style w:type="paragraph" w:customStyle="1" w:styleId="HeaderDelegation">
    <w:name w:val="Header Delegation"/>
    <w:basedOn w:val="Standaard"/>
    <w:uiPriority w:val="99"/>
    <w:rsid w:val="00F94CAA"/>
    <w:pPr>
      <w:ind w:left="425" w:hanging="425"/>
      <w:jc w:val="center"/>
    </w:pPr>
    <w:rPr>
      <w:rFonts w:ascii="Arial" w:eastAsia="Times New Roman" w:hAnsi="Arial" w:cs="Arial"/>
      <w:lang w:eastAsia="en-US"/>
    </w:rPr>
  </w:style>
  <w:style w:type="paragraph" w:customStyle="1" w:styleId="HeaderIdentification">
    <w:name w:val="Header Identification"/>
    <w:basedOn w:val="Standaard"/>
    <w:uiPriority w:val="99"/>
    <w:rsid w:val="00F94CAA"/>
    <w:pPr>
      <w:ind w:left="425" w:hanging="425"/>
      <w:jc w:val="both"/>
    </w:pPr>
    <w:rPr>
      <w:rFonts w:ascii="Arial" w:eastAsia="Times New Roman" w:hAnsi="Arial" w:cs="Arial"/>
      <w:szCs w:val="20"/>
      <w:lang w:eastAsia="en-US"/>
    </w:rPr>
  </w:style>
  <w:style w:type="paragraph" w:customStyle="1" w:styleId="HeaderLogoDefence">
    <w:name w:val="Header Logo Defence"/>
    <w:basedOn w:val="HeaderDefence"/>
    <w:uiPriority w:val="99"/>
    <w:rsid w:val="00F94CAA"/>
  </w:style>
  <w:style w:type="paragraph" w:customStyle="1" w:styleId="HeaderOrganization">
    <w:name w:val="Header Organization"/>
    <w:basedOn w:val="Standaard"/>
    <w:uiPriority w:val="99"/>
    <w:rsid w:val="00F94CAA"/>
    <w:pPr>
      <w:ind w:left="425" w:hanging="425"/>
      <w:jc w:val="center"/>
    </w:pPr>
    <w:rPr>
      <w:rFonts w:ascii="Arial" w:eastAsia="Times New Roman" w:hAnsi="Arial" w:cs="Arial"/>
      <w:b/>
      <w:u w:val="single"/>
      <w:lang w:eastAsia="en-US"/>
    </w:rPr>
  </w:style>
  <w:style w:type="character" w:customStyle="1" w:styleId="Kop1Char">
    <w:name w:val="Kop 1 Char"/>
    <w:basedOn w:val="Standaardalinea-lettertype"/>
    <w:link w:val="Kop1"/>
    <w:rsid w:val="00F94C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F94C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F94CA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F94CA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Kop5Char">
    <w:name w:val="Kop 5 Char"/>
    <w:basedOn w:val="Standaardalinea-lettertype"/>
    <w:link w:val="Kop5"/>
    <w:uiPriority w:val="9"/>
    <w:rsid w:val="00F94CAA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F94CAA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styleId="HTMLCode">
    <w:name w:val="HTML Code"/>
    <w:basedOn w:val="Standaardalinea-lettertype"/>
    <w:uiPriority w:val="99"/>
    <w:semiHidden/>
    <w:unhideWhenUsed/>
    <w:rsid w:val="00F94CAA"/>
    <w:rPr>
      <w:rFonts w:ascii="Consolas" w:eastAsia="Times New Roman" w:hAnsi="Consolas" w:cs="Consolas" w:hint="default"/>
      <w:sz w:val="20"/>
      <w:szCs w:val="20"/>
      <w:shd w:val="clear" w:color="auto" w:fill="EEEEEE"/>
    </w:rPr>
  </w:style>
  <w:style w:type="character" w:styleId="Hyperlink">
    <w:name w:val="Hyperlink"/>
    <w:uiPriority w:val="99"/>
    <w:unhideWhenUsed/>
    <w:rsid w:val="00F94CAA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rsid w:val="00F94CAA"/>
    <w:pPr>
      <w:ind w:left="220" w:hanging="220"/>
      <w:jc w:val="both"/>
    </w:pPr>
    <w:rPr>
      <w:rFonts w:ascii="Arial" w:eastAsia="Times New Roman" w:hAnsi="Arial" w:cs="Arial"/>
      <w:lang w:eastAsia="en-US"/>
    </w:rPr>
  </w:style>
  <w:style w:type="paragraph" w:styleId="Index2">
    <w:name w:val="index 2"/>
    <w:basedOn w:val="Standaard"/>
    <w:next w:val="Standaard"/>
    <w:autoRedefine/>
    <w:uiPriority w:val="99"/>
    <w:rsid w:val="00F94CAA"/>
    <w:pPr>
      <w:ind w:left="440" w:hanging="220"/>
      <w:jc w:val="both"/>
    </w:pPr>
    <w:rPr>
      <w:rFonts w:ascii="Arial" w:eastAsia="Times New Roman" w:hAnsi="Arial" w:cs="Arial"/>
      <w:lang w:eastAsia="en-US"/>
    </w:rPr>
  </w:style>
  <w:style w:type="paragraph" w:styleId="Index3">
    <w:name w:val="index 3"/>
    <w:basedOn w:val="Standaard"/>
    <w:next w:val="Standaard"/>
    <w:autoRedefine/>
    <w:uiPriority w:val="99"/>
    <w:rsid w:val="00F94CAA"/>
    <w:pPr>
      <w:ind w:left="660" w:hanging="220"/>
      <w:jc w:val="both"/>
    </w:pPr>
    <w:rPr>
      <w:rFonts w:ascii="Arial" w:eastAsia="Times New Roman" w:hAnsi="Arial" w:cs="Arial"/>
      <w:lang w:eastAsia="en-US"/>
    </w:rPr>
  </w:style>
  <w:style w:type="paragraph" w:styleId="Index4">
    <w:name w:val="index 4"/>
    <w:basedOn w:val="Standaard"/>
    <w:next w:val="Standaard"/>
    <w:autoRedefine/>
    <w:uiPriority w:val="99"/>
    <w:rsid w:val="00F94CAA"/>
    <w:pPr>
      <w:ind w:left="880" w:hanging="220"/>
      <w:jc w:val="both"/>
    </w:pPr>
    <w:rPr>
      <w:rFonts w:ascii="Arial" w:eastAsia="Times New Roman" w:hAnsi="Arial" w:cs="Arial"/>
      <w:lang w:eastAsia="en-US"/>
    </w:rPr>
  </w:style>
  <w:style w:type="paragraph" w:styleId="Index5">
    <w:name w:val="index 5"/>
    <w:basedOn w:val="Standaard"/>
    <w:next w:val="Standaard"/>
    <w:autoRedefine/>
    <w:uiPriority w:val="99"/>
    <w:rsid w:val="00F94CAA"/>
    <w:pPr>
      <w:ind w:left="1100" w:hanging="220"/>
      <w:jc w:val="both"/>
    </w:pPr>
    <w:rPr>
      <w:rFonts w:ascii="Arial" w:eastAsia="Times New Roman" w:hAnsi="Arial" w:cs="Arial"/>
      <w:lang w:eastAsia="en-US"/>
    </w:rPr>
  </w:style>
  <w:style w:type="paragraph" w:styleId="Index6">
    <w:name w:val="index 6"/>
    <w:basedOn w:val="Standaard"/>
    <w:next w:val="Standaard"/>
    <w:autoRedefine/>
    <w:uiPriority w:val="99"/>
    <w:rsid w:val="00F94CAA"/>
    <w:pPr>
      <w:ind w:left="1320" w:hanging="220"/>
      <w:jc w:val="both"/>
    </w:pPr>
    <w:rPr>
      <w:rFonts w:ascii="Arial" w:eastAsia="Times New Roman" w:hAnsi="Arial" w:cs="Arial"/>
      <w:lang w:eastAsia="en-US"/>
    </w:rPr>
  </w:style>
  <w:style w:type="paragraph" w:styleId="Index7">
    <w:name w:val="index 7"/>
    <w:basedOn w:val="Standaard"/>
    <w:next w:val="Standaard"/>
    <w:autoRedefine/>
    <w:uiPriority w:val="99"/>
    <w:rsid w:val="00F94CAA"/>
    <w:pPr>
      <w:ind w:left="1540" w:hanging="220"/>
      <w:jc w:val="both"/>
    </w:pPr>
    <w:rPr>
      <w:rFonts w:ascii="Arial" w:eastAsia="Times New Roman" w:hAnsi="Arial" w:cs="Arial"/>
      <w:lang w:eastAsia="en-US"/>
    </w:rPr>
  </w:style>
  <w:style w:type="paragraph" w:styleId="Index8">
    <w:name w:val="index 8"/>
    <w:basedOn w:val="Standaard"/>
    <w:next w:val="Standaard"/>
    <w:autoRedefine/>
    <w:uiPriority w:val="99"/>
    <w:rsid w:val="00F94CAA"/>
    <w:pPr>
      <w:ind w:left="1760" w:hanging="220"/>
      <w:jc w:val="both"/>
    </w:pPr>
    <w:rPr>
      <w:rFonts w:ascii="Arial" w:eastAsia="Times New Roman" w:hAnsi="Arial" w:cs="Arial"/>
      <w:lang w:eastAsia="en-US"/>
    </w:rPr>
  </w:style>
  <w:style w:type="paragraph" w:styleId="Index9">
    <w:name w:val="index 9"/>
    <w:basedOn w:val="Standaard"/>
    <w:next w:val="Standaard"/>
    <w:autoRedefine/>
    <w:uiPriority w:val="99"/>
    <w:rsid w:val="00F94CAA"/>
    <w:pPr>
      <w:ind w:left="1980" w:hanging="220"/>
      <w:jc w:val="both"/>
    </w:pPr>
    <w:rPr>
      <w:rFonts w:ascii="Arial" w:eastAsia="Times New Roman" w:hAnsi="Arial" w:cs="Arial"/>
      <w:lang w:eastAsia="en-US"/>
    </w:rPr>
  </w:style>
  <w:style w:type="paragraph" w:styleId="Indexkop">
    <w:name w:val="index heading"/>
    <w:basedOn w:val="Standaard"/>
    <w:next w:val="Index1"/>
    <w:uiPriority w:val="99"/>
    <w:rsid w:val="00F94CAA"/>
    <w:pPr>
      <w:ind w:left="425" w:hanging="425"/>
      <w:jc w:val="both"/>
    </w:pPr>
    <w:rPr>
      <w:rFonts w:ascii="Arial" w:eastAsia="Times New Roman" w:hAnsi="Arial" w:cs="Arial"/>
      <w:b/>
      <w:bCs/>
      <w:lang w:eastAsia="en-US"/>
    </w:rPr>
  </w:style>
  <w:style w:type="paragraph" w:customStyle="1" w:styleId="Info">
    <w:name w:val="Info"/>
    <w:basedOn w:val="Standaard"/>
    <w:uiPriority w:val="99"/>
    <w:rsid w:val="00F94CAA"/>
    <w:pPr>
      <w:spacing w:after="240"/>
      <w:ind w:left="425" w:hanging="425"/>
      <w:jc w:val="both"/>
    </w:pPr>
    <w:rPr>
      <w:rFonts w:ascii="Arial" w:eastAsia="Times New Roman" w:hAnsi="Arial" w:cs="Arial"/>
      <w:lang w:eastAsia="en-US"/>
    </w:rPr>
  </w:style>
  <w:style w:type="paragraph" w:styleId="Lijstalinea">
    <w:name w:val="List Paragraph"/>
    <w:basedOn w:val="Standaard"/>
    <w:uiPriority w:val="34"/>
    <w:qFormat/>
    <w:rsid w:val="00F94CAA"/>
    <w:pPr>
      <w:ind w:left="720" w:hanging="425"/>
      <w:contextualSpacing/>
      <w:jc w:val="both"/>
    </w:pPr>
    <w:rPr>
      <w:rFonts w:ascii="Arial" w:eastAsia="Times New Roman" w:hAnsi="Arial" w:cs="Arial"/>
      <w:lang w:eastAsia="en-US"/>
    </w:rPr>
  </w:style>
  <w:style w:type="paragraph" w:customStyle="1" w:styleId="ListeAnnexes">
    <w:name w:val="Liste Annexes"/>
    <w:basedOn w:val="Body1"/>
    <w:link w:val="ListeAnnexesChar"/>
    <w:qFormat/>
    <w:rsid w:val="00F94CAA"/>
    <w:pPr>
      <w:numPr>
        <w:numId w:val="14"/>
      </w:numPr>
    </w:pPr>
    <w:rPr>
      <w:lang w:val="fr-BE"/>
    </w:rPr>
  </w:style>
  <w:style w:type="character" w:customStyle="1" w:styleId="ListeAnnexesChar">
    <w:name w:val="Liste Annexes Char"/>
    <w:basedOn w:val="Standaardalinea-lettertype"/>
    <w:link w:val="ListeAnnexes"/>
    <w:rsid w:val="00F94CAA"/>
    <w:rPr>
      <w:rFonts w:eastAsia="Times New Roman"/>
      <w:szCs w:val="20"/>
      <w:lang w:val="fr-BE"/>
    </w:rPr>
  </w:style>
  <w:style w:type="paragraph" w:styleId="Macrotekst">
    <w:name w:val="macro"/>
    <w:link w:val="MacrotekstChar"/>
    <w:uiPriority w:val="99"/>
    <w:rsid w:val="00F94C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nl-NL"/>
    </w:rPr>
  </w:style>
  <w:style w:type="character" w:customStyle="1" w:styleId="MacrotekstChar">
    <w:name w:val="Macrotekst Char"/>
    <w:basedOn w:val="Standaardalinea-lettertype"/>
    <w:link w:val="Macrotekst"/>
    <w:uiPriority w:val="99"/>
    <w:rsid w:val="00F94CAA"/>
    <w:rPr>
      <w:rFonts w:ascii="Courier New" w:eastAsia="Times New Roman" w:hAnsi="Courier New" w:cs="Courier New"/>
      <w:sz w:val="16"/>
      <w:szCs w:val="16"/>
      <w:lang w:val="nl-NL"/>
    </w:rPr>
  </w:style>
  <w:style w:type="paragraph" w:customStyle="1" w:styleId="NameUnit">
    <w:name w:val="Name Unit"/>
    <w:basedOn w:val="Standaard"/>
    <w:uiPriority w:val="99"/>
    <w:rsid w:val="00F94CAA"/>
    <w:pPr>
      <w:ind w:left="425" w:hanging="425"/>
      <w:jc w:val="center"/>
    </w:pPr>
    <w:rPr>
      <w:rFonts w:ascii="Arial" w:eastAsia="Times New Roman" w:hAnsi="Arial" w:cs="Arial"/>
      <w:b/>
      <w:u w:val="single"/>
      <w:lang w:eastAsia="en-US"/>
    </w:rPr>
  </w:style>
  <w:style w:type="numbering" w:customStyle="1" w:styleId="Nummeringlangetekst">
    <w:name w:val="Nummering lange tekst"/>
    <w:rsid w:val="00F94CAA"/>
    <w:pPr>
      <w:numPr>
        <w:numId w:val="15"/>
      </w:numPr>
    </w:pPr>
  </w:style>
  <w:style w:type="numbering" w:customStyle="1" w:styleId="NummeringTekst">
    <w:name w:val="Nummering Tekst"/>
    <w:rsid w:val="00F94CAA"/>
    <w:pPr>
      <w:numPr>
        <w:numId w:val="16"/>
      </w:numPr>
    </w:pPr>
  </w:style>
  <w:style w:type="paragraph" w:customStyle="1" w:styleId="To">
    <w:name w:val="To:"/>
    <w:basedOn w:val="Standaard"/>
    <w:uiPriority w:val="99"/>
    <w:rsid w:val="00F94CAA"/>
    <w:pPr>
      <w:tabs>
        <w:tab w:val="left" w:pos="5387"/>
      </w:tabs>
      <w:ind w:left="5387" w:hanging="709"/>
    </w:pPr>
    <w:rPr>
      <w:rFonts w:ascii="Arial" w:eastAsia="Times New Roman" w:hAnsi="Arial" w:cs="Arial"/>
      <w:szCs w:val="20"/>
      <w:lang w:eastAsia="en-US"/>
    </w:rPr>
  </w:style>
  <w:style w:type="paragraph" w:customStyle="1" w:styleId="oc">
    <w:name w:val="o/c"/>
    <w:basedOn w:val="To"/>
    <w:uiPriority w:val="99"/>
    <w:rsid w:val="00F94CAA"/>
    <w:pPr>
      <w:spacing w:before="120"/>
      <w:ind w:firstLine="0"/>
    </w:pPr>
  </w:style>
  <w:style w:type="paragraph" w:customStyle="1" w:styleId="PageNumbering">
    <w:name w:val="Page Numbering"/>
    <w:basedOn w:val="Classification"/>
    <w:qFormat/>
    <w:rsid w:val="00F94CAA"/>
    <w:pPr>
      <w:jc w:val="right"/>
    </w:pPr>
    <w:rPr>
      <w:b w:val="0"/>
      <w:u w:val="none"/>
    </w:rPr>
  </w:style>
  <w:style w:type="paragraph" w:customStyle="1" w:styleId="Paragraph1">
    <w:name w:val="Paragraph 1"/>
    <w:basedOn w:val="Standaard"/>
    <w:qFormat/>
    <w:rsid w:val="00F94CAA"/>
    <w:pPr>
      <w:numPr>
        <w:ilvl w:val="2"/>
        <w:numId w:val="24"/>
      </w:numPr>
      <w:spacing w:before="120" w:after="120" w:line="276" w:lineRule="auto"/>
      <w:jc w:val="both"/>
    </w:pPr>
    <w:rPr>
      <w:rFonts w:asciiTheme="minorHAnsi" w:hAnsiTheme="minorHAnsi" w:cstheme="minorBidi"/>
      <w:lang w:eastAsia="en-US"/>
    </w:rPr>
  </w:style>
  <w:style w:type="paragraph" w:customStyle="1" w:styleId="Paragraph2">
    <w:name w:val="Paragraph 2"/>
    <w:basedOn w:val="Standaard"/>
    <w:qFormat/>
    <w:rsid w:val="00F94CAA"/>
    <w:pPr>
      <w:numPr>
        <w:ilvl w:val="3"/>
        <w:numId w:val="24"/>
      </w:numPr>
      <w:spacing w:before="120" w:after="120" w:line="276" w:lineRule="auto"/>
      <w:jc w:val="both"/>
    </w:pPr>
    <w:rPr>
      <w:rFonts w:asciiTheme="minorHAnsi" w:hAnsiTheme="minorHAnsi" w:cstheme="minorBidi"/>
      <w:lang w:eastAsia="en-US"/>
    </w:rPr>
  </w:style>
  <w:style w:type="paragraph" w:customStyle="1" w:styleId="Paragraph3">
    <w:name w:val="Paragraph 3"/>
    <w:basedOn w:val="Standaard"/>
    <w:qFormat/>
    <w:rsid w:val="00F94CAA"/>
    <w:pPr>
      <w:numPr>
        <w:ilvl w:val="4"/>
        <w:numId w:val="24"/>
      </w:numPr>
      <w:spacing w:before="120" w:after="120" w:line="276" w:lineRule="auto"/>
      <w:jc w:val="both"/>
    </w:pPr>
    <w:rPr>
      <w:rFonts w:asciiTheme="minorHAnsi" w:hAnsiTheme="minorHAnsi" w:cstheme="minorBidi"/>
      <w:lang w:eastAsia="en-US"/>
    </w:rPr>
  </w:style>
  <w:style w:type="paragraph" w:customStyle="1" w:styleId="Paragraph4">
    <w:name w:val="Paragraph 4"/>
    <w:basedOn w:val="Standaard"/>
    <w:qFormat/>
    <w:rsid w:val="00F94CAA"/>
    <w:pPr>
      <w:numPr>
        <w:ilvl w:val="5"/>
        <w:numId w:val="24"/>
      </w:numPr>
      <w:spacing w:before="120" w:after="120" w:line="276" w:lineRule="auto"/>
      <w:jc w:val="both"/>
    </w:pPr>
    <w:rPr>
      <w:rFonts w:asciiTheme="minorHAnsi" w:hAnsiTheme="minorHAnsi" w:cstheme="minorBidi"/>
      <w:lang w:eastAsia="en-US"/>
    </w:rPr>
  </w:style>
  <w:style w:type="paragraph" w:customStyle="1" w:styleId="Paragraph5">
    <w:name w:val="Paragraph 5"/>
    <w:basedOn w:val="Standaard"/>
    <w:qFormat/>
    <w:rsid w:val="00F94CAA"/>
    <w:pPr>
      <w:numPr>
        <w:ilvl w:val="6"/>
        <w:numId w:val="24"/>
      </w:numPr>
      <w:spacing w:before="120" w:after="120" w:line="276" w:lineRule="auto"/>
      <w:jc w:val="both"/>
    </w:pPr>
    <w:rPr>
      <w:rFonts w:asciiTheme="minorHAnsi" w:hAnsiTheme="minorHAnsi" w:cstheme="minorBidi"/>
      <w:lang w:eastAsia="en-US"/>
    </w:rPr>
  </w:style>
  <w:style w:type="paragraph" w:customStyle="1" w:styleId="Paragraph6">
    <w:name w:val="Paragraph 6"/>
    <w:basedOn w:val="Standaard"/>
    <w:qFormat/>
    <w:rsid w:val="00F94CAA"/>
    <w:pPr>
      <w:numPr>
        <w:ilvl w:val="7"/>
        <w:numId w:val="24"/>
      </w:numPr>
      <w:spacing w:before="120" w:after="120" w:line="276" w:lineRule="auto"/>
      <w:jc w:val="both"/>
    </w:pPr>
    <w:rPr>
      <w:rFonts w:asciiTheme="minorHAnsi" w:hAnsiTheme="minorHAnsi" w:cstheme="minorBidi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F94CAA"/>
    <w:rPr>
      <w:color w:val="808080"/>
    </w:rPr>
  </w:style>
  <w:style w:type="paragraph" w:customStyle="1" w:styleId="RefNumbering">
    <w:name w:val="Ref Numbering"/>
    <w:basedOn w:val="Standaard"/>
    <w:link w:val="RefNumberingChar"/>
    <w:uiPriority w:val="99"/>
    <w:rsid w:val="00F94CAA"/>
    <w:pPr>
      <w:numPr>
        <w:numId w:val="23"/>
      </w:numPr>
    </w:pPr>
    <w:rPr>
      <w:rFonts w:ascii="Arial" w:eastAsia="Times New Roman" w:hAnsi="Arial" w:cs="Arial"/>
      <w:lang w:eastAsia="en-US"/>
    </w:rPr>
  </w:style>
  <w:style w:type="character" w:customStyle="1" w:styleId="RefNumberingChar">
    <w:name w:val="Ref Numbering Char"/>
    <w:basedOn w:val="Standaardalinea-lettertype"/>
    <w:link w:val="RefNumbering"/>
    <w:uiPriority w:val="99"/>
    <w:rsid w:val="00F94CAA"/>
    <w:rPr>
      <w:rFonts w:eastAsia="Times New Roman"/>
      <w:lang w:val="en-US"/>
    </w:rPr>
  </w:style>
  <w:style w:type="paragraph" w:customStyle="1" w:styleId="Ref">
    <w:name w:val="Ref:"/>
    <w:basedOn w:val="Standaard"/>
    <w:uiPriority w:val="99"/>
    <w:rsid w:val="00F94CAA"/>
    <w:pPr>
      <w:ind w:left="425" w:hanging="425"/>
      <w:jc w:val="both"/>
    </w:pPr>
    <w:rPr>
      <w:rFonts w:ascii="Arial" w:eastAsia="Times New Roman" w:hAnsi="Arial" w:cs="Arial"/>
      <w:lang w:eastAsia="en-US"/>
    </w:rPr>
  </w:style>
  <w:style w:type="paragraph" w:customStyle="1" w:styleId="Section">
    <w:name w:val="Section"/>
    <w:basedOn w:val="Standaard"/>
    <w:qFormat/>
    <w:rsid w:val="00F94CAA"/>
    <w:pPr>
      <w:numPr>
        <w:ilvl w:val="1"/>
        <w:numId w:val="24"/>
      </w:numPr>
      <w:spacing w:after="200" w:line="276" w:lineRule="auto"/>
      <w:jc w:val="both"/>
    </w:pPr>
    <w:rPr>
      <w:rFonts w:asciiTheme="minorHAnsi" w:hAnsiTheme="minorHAnsi" w:cstheme="minorBidi"/>
      <w:b/>
      <w:caps/>
      <w:u w:val="single"/>
      <w:lang w:eastAsia="en-US"/>
    </w:rPr>
  </w:style>
  <w:style w:type="paragraph" w:customStyle="1" w:styleId="Tekst">
    <w:name w:val="Tekst"/>
    <w:basedOn w:val="Standaard"/>
    <w:uiPriority w:val="99"/>
    <w:rsid w:val="00F94CAA"/>
    <w:pPr>
      <w:spacing w:after="120"/>
      <w:ind w:left="425" w:hanging="425"/>
      <w:jc w:val="both"/>
    </w:pPr>
    <w:rPr>
      <w:rFonts w:ascii="Arial" w:eastAsia="Times New Roman" w:hAnsi="Arial" w:cs="Arial"/>
      <w:lang w:eastAsia="en-US"/>
    </w:rPr>
  </w:style>
  <w:style w:type="paragraph" w:customStyle="1" w:styleId="SignatureLines">
    <w:name w:val="Signature Lines"/>
    <w:basedOn w:val="Tekst"/>
    <w:uiPriority w:val="99"/>
    <w:rsid w:val="00F94CAA"/>
    <w:pPr>
      <w:spacing w:after="0"/>
      <w:ind w:left="4536"/>
      <w:jc w:val="center"/>
    </w:pPr>
  </w:style>
  <w:style w:type="paragraph" w:customStyle="1" w:styleId="SpaceRef">
    <w:name w:val="Space Ref"/>
    <w:basedOn w:val="Standaard"/>
    <w:uiPriority w:val="99"/>
    <w:rsid w:val="00F94CAA"/>
    <w:pPr>
      <w:spacing w:before="120" w:after="120"/>
      <w:ind w:left="425" w:hanging="425"/>
      <w:jc w:val="both"/>
    </w:pPr>
    <w:rPr>
      <w:rFonts w:ascii="Arial" w:eastAsia="Times New Roman" w:hAnsi="Arial" w:cs="Arial"/>
      <w:lang w:eastAsia="en-US"/>
    </w:rPr>
  </w:style>
  <w:style w:type="paragraph" w:customStyle="1" w:styleId="StyleCentered">
    <w:name w:val="Style Centered"/>
    <w:basedOn w:val="Standaard"/>
    <w:uiPriority w:val="99"/>
    <w:rsid w:val="00F94CAA"/>
    <w:pPr>
      <w:spacing w:after="120"/>
      <w:ind w:left="425" w:hanging="425"/>
      <w:jc w:val="center"/>
    </w:pPr>
    <w:rPr>
      <w:rFonts w:ascii="Arial" w:eastAsia="Times New Roman" w:hAnsi="Arial" w:cs="Arial"/>
      <w:lang w:eastAsia="en-US"/>
    </w:rPr>
  </w:style>
  <w:style w:type="paragraph" w:customStyle="1" w:styleId="Subject">
    <w:name w:val="Subject"/>
    <w:basedOn w:val="Standaard"/>
    <w:uiPriority w:val="99"/>
    <w:rsid w:val="00F94CAA"/>
    <w:pPr>
      <w:spacing w:before="100" w:beforeAutospacing="1"/>
      <w:ind w:left="1418" w:hanging="1418"/>
      <w:jc w:val="both"/>
    </w:pPr>
    <w:rPr>
      <w:rFonts w:ascii="Arial" w:eastAsia="Times New Roman" w:hAnsi="Arial" w:cs="Arial"/>
      <w:b/>
      <w:bCs/>
      <w:lang w:eastAsia="en-US"/>
    </w:rPr>
  </w:style>
  <w:style w:type="table" w:styleId="Tabelraster">
    <w:name w:val="Table Grid"/>
    <w:basedOn w:val="Standaardtabel"/>
    <w:uiPriority w:val="99"/>
    <w:rsid w:val="00F94CAA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onvermelding">
    <w:name w:val="table of authorities"/>
    <w:basedOn w:val="Standaard"/>
    <w:next w:val="Standaard"/>
    <w:uiPriority w:val="99"/>
    <w:rsid w:val="00F94CAA"/>
    <w:pPr>
      <w:ind w:left="220" w:hanging="220"/>
      <w:jc w:val="both"/>
    </w:pPr>
    <w:rPr>
      <w:rFonts w:ascii="Arial" w:eastAsia="Times New Roman" w:hAnsi="Arial" w:cs="Arial"/>
      <w:lang w:eastAsia="en-US"/>
    </w:rPr>
  </w:style>
  <w:style w:type="paragraph" w:styleId="Lijstmetafbeeldingen">
    <w:name w:val="table of figures"/>
    <w:basedOn w:val="Standaard"/>
    <w:next w:val="Standaard"/>
    <w:uiPriority w:val="99"/>
    <w:rsid w:val="00F94CAA"/>
    <w:pPr>
      <w:ind w:left="425" w:hanging="425"/>
      <w:jc w:val="both"/>
    </w:pPr>
    <w:rPr>
      <w:rFonts w:ascii="Arial" w:eastAsia="Times New Roman" w:hAnsi="Arial" w:cs="Arial"/>
      <w:lang w:eastAsia="en-US"/>
    </w:rPr>
  </w:style>
  <w:style w:type="paragraph" w:styleId="Kopbronvermelding">
    <w:name w:val="toa heading"/>
    <w:basedOn w:val="Standaard"/>
    <w:next w:val="Standaard"/>
    <w:uiPriority w:val="99"/>
    <w:rsid w:val="00F94CAA"/>
    <w:pPr>
      <w:spacing w:before="120"/>
      <w:ind w:left="425" w:hanging="425"/>
      <w:jc w:val="both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Inhopg1">
    <w:name w:val="toc 1"/>
    <w:basedOn w:val="Standaard"/>
    <w:next w:val="Standaard"/>
    <w:autoRedefine/>
    <w:uiPriority w:val="99"/>
    <w:rsid w:val="00F94CAA"/>
    <w:pPr>
      <w:ind w:left="425" w:hanging="425"/>
      <w:jc w:val="both"/>
    </w:pPr>
    <w:rPr>
      <w:rFonts w:ascii="Arial" w:eastAsia="Times New Roman" w:hAnsi="Arial" w:cs="Arial"/>
      <w:lang w:eastAsia="en-US"/>
    </w:rPr>
  </w:style>
  <w:style w:type="paragraph" w:styleId="Inhopg2">
    <w:name w:val="toc 2"/>
    <w:basedOn w:val="Standaard"/>
    <w:next w:val="Standaard"/>
    <w:autoRedefine/>
    <w:uiPriority w:val="99"/>
    <w:rsid w:val="00F94CAA"/>
    <w:pPr>
      <w:ind w:left="220" w:hanging="425"/>
      <w:jc w:val="both"/>
    </w:pPr>
    <w:rPr>
      <w:rFonts w:ascii="Arial" w:eastAsia="Times New Roman" w:hAnsi="Arial" w:cs="Arial"/>
      <w:lang w:eastAsia="en-US"/>
    </w:rPr>
  </w:style>
  <w:style w:type="paragraph" w:styleId="Inhopg3">
    <w:name w:val="toc 3"/>
    <w:basedOn w:val="Standaard"/>
    <w:next w:val="Standaard"/>
    <w:autoRedefine/>
    <w:uiPriority w:val="99"/>
    <w:rsid w:val="00F94CAA"/>
    <w:pPr>
      <w:ind w:left="440" w:hanging="425"/>
      <w:jc w:val="both"/>
    </w:pPr>
    <w:rPr>
      <w:rFonts w:ascii="Arial" w:eastAsia="Times New Roman" w:hAnsi="Arial" w:cs="Arial"/>
      <w:lang w:eastAsia="en-US"/>
    </w:rPr>
  </w:style>
  <w:style w:type="paragraph" w:styleId="Inhopg4">
    <w:name w:val="toc 4"/>
    <w:basedOn w:val="Standaard"/>
    <w:next w:val="Standaard"/>
    <w:autoRedefine/>
    <w:uiPriority w:val="99"/>
    <w:rsid w:val="00F94CAA"/>
    <w:pPr>
      <w:ind w:left="660" w:hanging="425"/>
      <w:jc w:val="both"/>
    </w:pPr>
    <w:rPr>
      <w:rFonts w:ascii="Arial" w:eastAsia="Times New Roman" w:hAnsi="Arial" w:cs="Arial"/>
      <w:lang w:eastAsia="en-US"/>
    </w:rPr>
  </w:style>
  <w:style w:type="paragraph" w:styleId="Inhopg5">
    <w:name w:val="toc 5"/>
    <w:basedOn w:val="Standaard"/>
    <w:next w:val="Standaard"/>
    <w:autoRedefine/>
    <w:uiPriority w:val="99"/>
    <w:rsid w:val="00F94CAA"/>
    <w:pPr>
      <w:ind w:left="880" w:hanging="425"/>
      <w:jc w:val="both"/>
    </w:pPr>
    <w:rPr>
      <w:rFonts w:ascii="Arial" w:eastAsia="Times New Roman" w:hAnsi="Arial" w:cs="Arial"/>
      <w:lang w:eastAsia="en-US"/>
    </w:rPr>
  </w:style>
  <w:style w:type="paragraph" w:styleId="Inhopg6">
    <w:name w:val="toc 6"/>
    <w:basedOn w:val="Standaard"/>
    <w:next w:val="Standaard"/>
    <w:autoRedefine/>
    <w:uiPriority w:val="99"/>
    <w:rsid w:val="00F94CAA"/>
    <w:pPr>
      <w:ind w:left="1100" w:hanging="425"/>
      <w:jc w:val="both"/>
    </w:pPr>
    <w:rPr>
      <w:rFonts w:ascii="Arial" w:eastAsia="Times New Roman" w:hAnsi="Arial" w:cs="Arial"/>
      <w:lang w:eastAsia="en-US"/>
    </w:rPr>
  </w:style>
  <w:style w:type="paragraph" w:styleId="Inhopg7">
    <w:name w:val="toc 7"/>
    <w:basedOn w:val="Standaard"/>
    <w:next w:val="Standaard"/>
    <w:autoRedefine/>
    <w:uiPriority w:val="99"/>
    <w:rsid w:val="00F94CAA"/>
    <w:pPr>
      <w:ind w:left="1320" w:hanging="425"/>
      <w:jc w:val="both"/>
    </w:pPr>
    <w:rPr>
      <w:rFonts w:ascii="Arial" w:eastAsia="Times New Roman" w:hAnsi="Arial" w:cs="Arial"/>
      <w:lang w:eastAsia="en-US"/>
    </w:rPr>
  </w:style>
  <w:style w:type="paragraph" w:styleId="Inhopg8">
    <w:name w:val="toc 8"/>
    <w:basedOn w:val="Standaard"/>
    <w:next w:val="Standaard"/>
    <w:autoRedefine/>
    <w:uiPriority w:val="99"/>
    <w:rsid w:val="00F94CAA"/>
    <w:pPr>
      <w:ind w:left="1540" w:hanging="425"/>
      <w:jc w:val="both"/>
    </w:pPr>
    <w:rPr>
      <w:rFonts w:ascii="Arial" w:eastAsia="Times New Roman" w:hAnsi="Arial" w:cs="Arial"/>
      <w:lang w:eastAsia="en-US"/>
    </w:rPr>
  </w:style>
  <w:style w:type="paragraph" w:styleId="Inhopg9">
    <w:name w:val="toc 9"/>
    <w:basedOn w:val="Standaard"/>
    <w:next w:val="Standaard"/>
    <w:autoRedefine/>
    <w:uiPriority w:val="99"/>
    <w:rsid w:val="00F94CAA"/>
    <w:pPr>
      <w:ind w:left="1760" w:hanging="425"/>
      <w:jc w:val="both"/>
    </w:pPr>
    <w:rPr>
      <w:rFonts w:ascii="Arial" w:eastAsia="Times New Roman" w:hAnsi="Arial" w:cs="Arial"/>
      <w:lang w:eastAsia="en-US"/>
    </w:rPr>
  </w:style>
  <w:style w:type="character" w:styleId="Zwaar">
    <w:name w:val="Strong"/>
    <w:basedOn w:val="Standaardalinea-lettertype"/>
    <w:uiPriority w:val="22"/>
    <w:qFormat/>
    <w:rsid w:val="00E5296A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E5296A"/>
    <w:pPr>
      <w:spacing w:before="200" w:after="160"/>
      <w:ind w:left="864" w:right="864" w:hanging="425"/>
      <w:jc w:val="center"/>
    </w:pPr>
    <w:rPr>
      <w:rFonts w:ascii="Arial" w:eastAsia="Times New Roman" w:hAnsi="Arial" w:cs="Arial"/>
      <w:i/>
      <w:iCs/>
      <w:color w:val="404040" w:themeColor="text1" w:themeTint="BF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E5296A"/>
    <w:rPr>
      <w:i/>
      <w:iCs/>
      <w:color w:val="404040" w:themeColor="text1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75E8-6293-4EB4-B77F-B622352E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1098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VASSALLO</dc:creator>
  <cp:keywords/>
  <dc:description/>
  <cp:lastModifiedBy>Elias VASSALLO</cp:lastModifiedBy>
  <cp:revision>1</cp:revision>
  <dcterms:created xsi:type="dcterms:W3CDTF">2022-04-30T08:46:00Z</dcterms:created>
  <dcterms:modified xsi:type="dcterms:W3CDTF">2022-04-30T09:39:00Z</dcterms:modified>
</cp:coreProperties>
</file>